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325B1" w14:textId="77777777" w:rsidR="009E5A4E" w:rsidRDefault="002F1B6E">
      <w:pPr>
        <w:spacing w:after="0" w:line="240" w:lineRule="auto"/>
        <w:jc w:val="center"/>
      </w:pPr>
      <w:r>
        <w:rPr>
          <w:noProof/>
        </w:rPr>
        <w:drawing>
          <wp:inline distT="0" distB="0" distL="0" distR="0" wp14:anchorId="019DD841" wp14:editId="1F7DF322">
            <wp:extent cx="1643063" cy="8876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643063" cy="887631"/>
                    </a:xfrm>
                    <a:prstGeom prst="rect">
                      <a:avLst/>
                    </a:prstGeom>
                    <a:ln/>
                  </pic:spPr>
                </pic:pic>
              </a:graphicData>
            </a:graphic>
          </wp:inline>
        </w:drawing>
      </w:r>
    </w:p>
    <w:p w14:paraId="3039DFC1" w14:textId="39809AAC" w:rsidR="00D02AE1" w:rsidRPr="00274DA4" w:rsidRDefault="001901BF" w:rsidP="001901BF">
      <w:pPr>
        <w:bidi/>
        <w:spacing w:after="0" w:line="240" w:lineRule="auto"/>
        <w:rPr>
          <w:rFonts w:ascii="Simplified Arabic" w:eastAsia="Arial" w:hAnsi="Simplified Arabic" w:cs="Simplified Arabic"/>
          <w:sz w:val="24"/>
          <w:szCs w:val="24"/>
          <w:rtl/>
          <w:lang w:bidi="ar-IQ"/>
        </w:rPr>
      </w:pPr>
      <w:r w:rsidRPr="00274DA4">
        <w:rPr>
          <w:rFonts w:ascii="Simplified Arabic" w:eastAsia="Arial" w:hAnsi="Simplified Arabic" w:cs="Simplified Arabic"/>
          <w:sz w:val="24"/>
          <w:szCs w:val="24"/>
          <w:rtl/>
          <w:lang w:bidi="ar-IQ"/>
        </w:rPr>
        <w:t xml:space="preserve">23 اذار 2024 </w:t>
      </w:r>
    </w:p>
    <w:p w14:paraId="3749AA88" w14:textId="77777777" w:rsidR="00D02AE1" w:rsidRPr="00274DA4" w:rsidRDefault="00D02AE1">
      <w:pPr>
        <w:spacing w:after="0" w:line="240" w:lineRule="auto"/>
        <w:jc w:val="center"/>
        <w:rPr>
          <w:rFonts w:ascii="Simplified Arabic" w:eastAsia="Arial" w:hAnsi="Simplified Arabic" w:cs="Simplified Arabic"/>
          <w:b/>
          <w:bCs/>
          <w:sz w:val="24"/>
          <w:szCs w:val="24"/>
        </w:rPr>
      </w:pPr>
    </w:p>
    <w:p w14:paraId="067F88D9" w14:textId="57F5944F" w:rsidR="009E5A4E" w:rsidRPr="00274DA4" w:rsidRDefault="003F4B5A" w:rsidP="00B515EF">
      <w:pPr>
        <w:bidi/>
        <w:spacing w:after="0" w:line="240" w:lineRule="auto"/>
        <w:jc w:val="center"/>
        <w:rPr>
          <w:rFonts w:ascii="Simplified Arabic" w:eastAsia="Arial" w:hAnsi="Simplified Arabic" w:cs="Simplified Arabic"/>
          <w:b/>
          <w:bCs/>
          <w:sz w:val="24"/>
          <w:szCs w:val="24"/>
        </w:rPr>
      </w:pPr>
      <w:r w:rsidRPr="00274DA4">
        <w:rPr>
          <w:rFonts w:ascii="Simplified Arabic" w:eastAsia="Arial" w:hAnsi="Simplified Arabic" w:cs="Simplified Arabic"/>
          <w:b/>
          <w:bCs/>
          <w:sz w:val="24"/>
          <w:szCs w:val="24"/>
          <w:rtl/>
        </w:rPr>
        <w:t>رابطة صناعة النفط في كردستان</w:t>
      </w:r>
      <w:r w:rsidR="00274DA4">
        <w:rPr>
          <w:rFonts w:ascii="Simplified Arabic" w:eastAsia="Arial" w:hAnsi="Simplified Arabic" w:cs="Simplified Arabic" w:hint="cs"/>
          <w:b/>
          <w:bCs/>
          <w:sz w:val="24"/>
          <w:szCs w:val="24"/>
          <w:rtl/>
        </w:rPr>
        <w:t xml:space="preserve"> (</w:t>
      </w:r>
      <w:proofErr w:type="spellStart"/>
      <w:r w:rsidR="00274DA4">
        <w:rPr>
          <w:rFonts w:ascii="Simplified Arabic" w:eastAsia="Arial" w:hAnsi="Simplified Arabic" w:cs="Simplified Arabic" w:hint="cs"/>
          <w:b/>
          <w:bCs/>
          <w:sz w:val="24"/>
          <w:szCs w:val="24"/>
          <w:rtl/>
        </w:rPr>
        <w:t>أبيكور</w:t>
      </w:r>
      <w:proofErr w:type="spellEnd"/>
      <w:r w:rsidR="00274DA4">
        <w:rPr>
          <w:rFonts w:ascii="Simplified Arabic" w:eastAsia="Arial" w:hAnsi="Simplified Arabic" w:cs="Simplified Arabic" w:hint="cs"/>
          <w:b/>
          <w:bCs/>
          <w:sz w:val="24"/>
          <w:szCs w:val="24"/>
          <w:rtl/>
        </w:rPr>
        <w:t>)</w:t>
      </w:r>
    </w:p>
    <w:p w14:paraId="65B1960A" w14:textId="7F9BCB51" w:rsidR="005109B6" w:rsidRPr="00274DA4" w:rsidRDefault="003F4B5A" w:rsidP="00B515EF">
      <w:pPr>
        <w:bidi/>
        <w:spacing w:after="0" w:line="240" w:lineRule="auto"/>
        <w:jc w:val="center"/>
        <w:rPr>
          <w:rFonts w:ascii="Simplified Arabic" w:eastAsia="Arial" w:hAnsi="Simplified Arabic" w:cs="Simplified Arabic"/>
          <w:sz w:val="24"/>
          <w:szCs w:val="24"/>
          <w:rtl/>
          <w:lang w:val="en-US" w:bidi="ar-IQ"/>
        </w:rPr>
      </w:pPr>
      <w:r w:rsidRPr="00274DA4">
        <w:rPr>
          <w:rFonts w:ascii="Simplified Arabic" w:eastAsia="Arial" w:hAnsi="Simplified Arabic" w:cs="Simplified Arabic"/>
          <w:b/>
          <w:bCs/>
          <w:sz w:val="24"/>
          <w:szCs w:val="24"/>
          <w:rtl/>
          <w:lang w:val="en-US"/>
        </w:rPr>
        <w:t xml:space="preserve">حقائق وإحصائيات: </w:t>
      </w:r>
      <w:r w:rsidR="00274DA4">
        <w:rPr>
          <w:rFonts w:ascii="Simplified Arabic" w:eastAsia="Arial" w:hAnsi="Simplified Arabic" w:cs="Simplified Arabic" w:hint="cs"/>
          <w:b/>
          <w:bCs/>
          <w:sz w:val="24"/>
          <w:szCs w:val="24"/>
          <w:rtl/>
          <w:lang w:val="en-US"/>
        </w:rPr>
        <w:t>تستذكر الرابطة (</w:t>
      </w:r>
      <w:proofErr w:type="spellStart"/>
      <w:r w:rsidR="00274DA4" w:rsidRPr="00274DA4">
        <w:rPr>
          <w:rFonts w:ascii="Simplified Arabic" w:eastAsia="Arial" w:hAnsi="Simplified Arabic" w:cs="Simplified Arabic"/>
          <w:b/>
          <w:bCs/>
          <w:sz w:val="24"/>
          <w:szCs w:val="24"/>
          <w:rtl/>
          <w:lang w:val="en-US"/>
        </w:rPr>
        <w:t>أبيكور</w:t>
      </w:r>
      <w:proofErr w:type="spellEnd"/>
      <w:r w:rsidR="00274DA4">
        <w:rPr>
          <w:rFonts w:ascii="Simplified Arabic" w:eastAsia="Arial" w:hAnsi="Simplified Arabic" w:cs="Simplified Arabic" w:hint="cs"/>
          <w:b/>
          <w:bCs/>
          <w:sz w:val="24"/>
          <w:szCs w:val="24"/>
          <w:rtl/>
          <w:lang w:val="en-US"/>
        </w:rPr>
        <w:t>)</w:t>
      </w:r>
      <w:r w:rsidRPr="00274DA4">
        <w:rPr>
          <w:rFonts w:ascii="Simplified Arabic" w:eastAsia="Arial" w:hAnsi="Simplified Arabic" w:cs="Simplified Arabic"/>
          <w:b/>
          <w:bCs/>
          <w:sz w:val="24"/>
          <w:szCs w:val="24"/>
          <w:rtl/>
          <w:lang w:val="en-US"/>
        </w:rPr>
        <w:t xml:space="preserve"> </w:t>
      </w:r>
      <w:r w:rsidR="00274DA4">
        <w:rPr>
          <w:rFonts w:ascii="Simplified Arabic" w:eastAsia="Arial" w:hAnsi="Simplified Arabic" w:cs="Simplified Arabic" w:hint="cs"/>
          <w:b/>
          <w:bCs/>
          <w:sz w:val="24"/>
          <w:szCs w:val="24"/>
          <w:rtl/>
          <w:lang w:val="en-US"/>
        </w:rPr>
        <w:t>الذكرى</w:t>
      </w:r>
      <w:r w:rsidRPr="00274DA4">
        <w:rPr>
          <w:rFonts w:ascii="Simplified Arabic" w:eastAsia="Arial" w:hAnsi="Simplified Arabic" w:cs="Simplified Arabic"/>
          <w:b/>
          <w:bCs/>
          <w:sz w:val="24"/>
          <w:szCs w:val="24"/>
          <w:rtl/>
          <w:lang w:val="en-US"/>
        </w:rPr>
        <w:t xml:space="preserve"> السنوية الأولى لتوقف صادرات النفط عبر خط الأنابيب بين العراق وتركيا</w:t>
      </w:r>
      <w:r w:rsidR="00274DA4">
        <w:rPr>
          <w:rFonts w:ascii="Simplified Arabic" w:eastAsia="Arial" w:hAnsi="Simplified Arabic" w:cs="Simplified Arabic" w:hint="cs"/>
          <w:b/>
          <w:bCs/>
          <w:sz w:val="24"/>
          <w:szCs w:val="24"/>
          <w:rtl/>
          <w:lang w:val="en-US"/>
        </w:rPr>
        <w:t xml:space="preserve"> (</w:t>
      </w:r>
      <w:r w:rsidR="00274DA4">
        <w:rPr>
          <w:rFonts w:ascii="Simplified Arabic" w:eastAsia="Arial" w:hAnsi="Simplified Arabic" w:cs="Simplified Arabic"/>
          <w:b/>
          <w:bCs/>
          <w:sz w:val="24"/>
          <w:szCs w:val="24"/>
          <w:lang w:val="en-US"/>
        </w:rPr>
        <w:t>ITP</w:t>
      </w:r>
      <w:r w:rsidR="00274DA4">
        <w:rPr>
          <w:rFonts w:ascii="Simplified Arabic" w:eastAsia="Arial" w:hAnsi="Simplified Arabic" w:cs="Simplified Arabic" w:hint="cs"/>
          <w:b/>
          <w:bCs/>
          <w:sz w:val="24"/>
          <w:szCs w:val="24"/>
          <w:rtl/>
          <w:lang w:val="en-US" w:bidi="ar-IQ"/>
        </w:rPr>
        <w:t>)</w:t>
      </w:r>
    </w:p>
    <w:p w14:paraId="68D5FA16" w14:textId="77777777" w:rsidR="005109B6" w:rsidRPr="00274DA4" w:rsidRDefault="005109B6" w:rsidP="00B515EF">
      <w:pPr>
        <w:bidi/>
        <w:spacing w:after="0" w:line="240" w:lineRule="auto"/>
        <w:jc w:val="both"/>
        <w:rPr>
          <w:rFonts w:ascii="Simplified Arabic" w:eastAsia="Arial" w:hAnsi="Simplified Arabic" w:cs="Simplified Arabic"/>
          <w:b/>
          <w:bCs/>
          <w:sz w:val="24"/>
          <w:szCs w:val="24"/>
          <w:lang w:val="en-US"/>
        </w:rPr>
      </w:pPr>
    </w:p>
    <w:p w14:paraId="73E812E1" w14:textId="520ED83D" w:rsidR="005109B6" w:rsidRPr="00274DA4" w:rsidRDefault="003F4B5A" w:rsidP="00B515EF">
      <w:pPr>
        <w:bidi/>
        <w:spacing w:after="0" w:line="240" w:lineRule="auto"/>
        <w:jc w:val="both"/>
        <w:rPr>
          <w:rFonts w:ascii="Simplified Arabic" w:eastAsia="Arial" w:hAnsi="Simplified Arabic" w:cs="Simplified Arabic"/>
          <w:b/>
          <w:bCs/>
          <w:sz w:val="24"/>
          <w:szCs w:val="24"/>
          <w:lang w:val="en-US"/>
        </w:rPr>
      </w:pPr>
      <w:r w:rsidRPr="00274DA4">
        <w:rPr>
          <w:rFonts w:ascii="Simplified Arabic" w:eastAsia="Arial" w:hAnsi="Simplified Arabic" w:cs="Simplified Arabic"/>
          <w:b/>
          <w:bCs/>
          <w:sz w:val="24"/>
          <w:szCs w:val="24"/>
          <w:rtl/>
          <w:lang w:val="en-US"/>
        </w:rPr>
        <w:t xml:space="preserve">النقاط الرئيسية: </w:t>
      </w:r>
    </w:p>
    <w:p w14:paraId="2A89E1FB" w14:textId="4B9D48EE" w:rsidR="003F4B5A" w:rsidRPr="00274DA4" w:rsidRDefault="003F4B5A" w:rsidP="00B515EF">
      <w:pPr>
        <w:numPr>
          <w:ilvl w:val="0"/>
          <w:numId w:val="4"/>
        </w:num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 xml:space="preserve">لقد </w:t>
      </w:r>
      <w:r w:rsidR="00274DA4">
        <w:rPr>
          <w:rFonts w:ascii="Simplified Arabic" w:eastAsia="Arial" w:hAnsi="Simplified Arabic" w:cs="Simplified Arabic" w:hint="cs"/>
          <w:sz w:val="24"/>
          <w:szCs w:val="24"/>
          <w:rtl/>
          <w:lang w:val="en-US"/>
        </w:rPr>
        <w:t>مر</w:t>
      </w:r>
      <w:r w:rsidRPr="00274DA4">
        <w:rPr>
          <w:rFonts w:ascii="Simplified Arabic" w:eastAsia="Arial" w:hAnsi="Simplified Arabic" w:cs="Simplified Arabic"/>
          <w:sz w:val="24"/>
          <w:szCs w:val="24"/>
          <w:rtl/>
          <w:lang w:val="en-US"/>
        </w:rPr>
        <w:t xml:space="preserve"> الآن</w:t>
      </w:r>
      <w:r w:rsidR="00274DA4">
        <w:rPr>
          <w:rFonts w:ascii="Simplified Arabic" w:eastAsia="Arial" w:hAnsi="Simplified Arabic" w:cs="Simplified Arabic" w:hint="cs"/>
          <w:sz w:val="24"/>
          <w:szCs w:val="24"/>
          <w:rtl/>
          <w:lang w:val="en-US"/>
        </w:rPr>
        <w:t xml:space="preserve"> على</w:t>
      </w:r>
      <w:r w:rsidRPr="00274DA4">
        <w:rPr>
          <w:rFonts w:ascii="Simplified Arabic" w:eastAsia="Arial" w:hAnsi="Simplified Arabic" w:cs="Simplified Arabic"/>
          <w:sz w:val="24"/>
          <w:szCs w:val="24"/>
          <w:rtl/>
          <w:lang w:val="en-US"/>
        </w:rPr>
        <w:t xml:space="preserve"> إغلاق خط الأنابيب بين العراق وترك</w:t>
      </w:r>
      <w:r w:rsidR="00274DA4">
        <w:rPr>
          <w:rFonts w:ascii="Simplified Arabic" w:eastAsia="Arial" w:hAnsi="Simplified Arabic" w:cs="Simplified Arabic" w:hint="cs"/>
          <w:sz w:val="24"/>
          <w:szCs w:val="24"/>
          <w:rtl/>
          <w:lang w:val="en-US"/>
        </w:rPr>
        <w:t>يا</w:t>
      </w:r>
      <w:r w:rsidRPr="00274DA4">
        <w:rPr>
          <w:rFonts w:ascii="Simplified Arabic" w:eastAsia="Arial" w:hAnsi="Simplified Arabic" w:cs="Simplified Arabic"/>
          <w:sz w:val="24"/>
          <w:szCs w:val="24"/>
          <w:lang w:val="en-US"/>
        </w:rPr>
        <w:t xml:space="preserve"> (ITP)</w:t>
      </w:r>
      <w:r w:rsidR="00274DA4">
        <w:rPr>
          <w:rFonts w:ascii="Simplified Arabic" w:eastAsia="Arial" w:hAnsi="Simplified Arabic" w:cs="Simplified Arabic"/>
          <w:sz w:val="24"/>
          <w:szCs w:val="24"/>
          <w:lang w:val="en-US"/>
        </w:rPr>
        <w:t xml:space="preserve"> </w:t>
      </w:r>
      <w:r w:rsidRPr="00274DA4">
        <w:rPr>
          <w:rFonts w:ascii="Simplified Arabic" w:eastAsia="Arial" w:hAnsi="Simplified Arabic" w:cs="Simplified Arabic"/>
          <w:sz w:val="24"/>
          <w:szCs w:val="24"/>
          <w:rtl/>
          <w:lang w:val="en-US"/>
        </w:rPr>
        <w:t xml:space="preserve">عام </w:t>
      </w:r>
      <w:r w:rsidR="00274DA4">
        <w:rPr>
          <w:rFonts w:ascii="Simplified Arabic" w:eastAsia="Arial" w:hAnsi="Simplified Arabic" w:cs="Simplified Arabic" w:hint="cs"/>
          <w:sz w:val="24"/>
          <w:szCs w:val="24"/>
          <w:rtl/>
          <w:lang w:val="en-US"/>
        </w:rPr>
        <w:t>كامل</w:t>
      </w:r>
      <w:r w:rsidR="00274DA4">
        <w:rPr>
          <w:rFonts w:ascii="Simplified Arabic" w:eastAsia="Arial" w:hAnsi="Simplified Arabic" w:cs="Simplified Arabic" w:hint="cs"/>
          <w:sz w:val="24"/>
          <w:szCs w:val="24"/>
          <w:rtl/>
          <w:lang w:val="en-US" w:bidi="ar-IQ"/>
        </w:rPr>
        <w:t xml:space="preserve">. </w:t>
      </w:r>
    </w:p>
    <w:p w14:paraId="06AF2856" w14:textId="35B4151E" w:rsidR="003F4B5A" w:rsidRPr="00274DA4" w:rsidRDefault="003F4B5A" w:rsidP="00B515EF">
      <w:pPr>
        <w:numPr>
          <w:ilvl w:val="0"/>
          <w:numId w:val="4"/>
        </w:num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 xml:space="preserve">يؤثر </w:t>
      </w:r>
      <w:r w:rsidR="00274DA4">
        <w:rPr>
          <w:rFonts w:ascii="Simplified Arabic" w:eastAsia="Arial" w:hAnsi="Simplified Arabic" w:cs="Simplified Arabic" w:hint="cs"/>
          <w:sz w:val="24"/>
          <w:szCs w:val="24"/>
          <w:rtl/>
          <w:lang w:val="en-US"/>
        </w:rPr>
        <w:t>هذا ال</w:t>
      </w:r>
      <w:r w:rsidRPr="00274DA4">
        <w:rPr>
          <w:rFonts w:ascii="Simplified Arabic" w:eastAsia="Arial" w:hAnsi="Simplified Arabic" w:cs="Simplified Arabic"/>
          <w:sz w:val="24"/>
          <w:szCs w:val="24"/>
          <w:rtl/>
          <w:lang w:val="en-US"/>
        </w:rPr>
        <w:t>إغلاق</w:t>
      </w:r>
      <w:r w:rsidRPr="00274DA4">
        <w:rPr>
          <w:rFonts w:ascii="Simplified Arabic" w:eastAsia="Arial" w:hAnsi="Simplified Arabic" w:cs="Simplified Arabic"/>
          <w:sz w:val="24"/>
          <w:szCs w:val="24"/>
          <w:lang w:val="en-US"/>
        </w:rPr>
        <w:t xml:space="preserve"> </w:t>
      </w:r>
      <w:r w:rsidRPr="00274DA4">
        <w:rPr>
          <w:rFonts w:ascii="Simplified Arabic" w:eastAsia="Arial" w:hAnsi="Simplified Arabic" w:cs="Simplified Arabic"/>
          <w:sz w:val="24"/>
          <w:szCs w:val="24"/>
          <w:rtl/>
          <w:lang w:val="en-US"/>
        </w:rPr>
        <w:t>على شركات النفط العالمية</w:t>
      </w:r>
      <w:r w:rsidRPr="00274DA4">
        <w:rPr>
          <w:rFonts w:ascii="Simplified Arabic" w:eastAsia="Arial" w:hAnsi="Simplified Arabic" w:cs="Simplified Arabic"/>
          <w:sz w:val="24"/>
          <w:szCs w:val="24"/>
          <w:lang w:val="en-US"/>
        </w:rPr>
        <w:t xml:space="preserve"> (IOCs) </w:t>
      </w:r>
      <w:r w:rsidR="00274DA4">
        <w:rPr>
          <w:rFonts w:ascii="Simplified Arabic" w:eastAsia="Arial" w:hAnsi="Simplified Arabic" w:cs="Simplified Arabic" w:hint="cs"/>
          <w:sz w:val="24"/>
          <w:szCs w:val="24"/>
          <w:rtl/>
          <w:lang w:val="en-US"/>
        </w:rPr>
        <w:t xml:space="preserve">العاملة </w:t>
      </w:r>
      <w:r w:rsidRPr="00274DA4">
        <w:rPr>
          <w:rFonts w:ascii="Simplified Arabic" w:eastAsia="Arial" w:hAnsi="Simplified Arabic" w:cs="Simplified Arabic"/>
          <w:sz w:val="24"/>
          <w:szCs w:val="24"/>
          <w:rtl/>
          <w:lang w:val="en-US"/>
        </w:rPr>
        <w:t>في إقليم كردستان العراق مما</w:t>
      </w:r>
      <w:r w:rsidR="00274DA4">
        <w:rPr>
          <w:rFonts w:ascii="Simplified Arabic" w:eastAsia="Arial" w:hAnsi="Simplified Arabic" w:cs="Simplified Arabic" w:hint="cs"/>
          <w:sz w:val="24"/>
          <w:szCs w:val="24"/>
          <w:rtl/>
          <w:lang w:val="en-US"/>
        </w:rPr>
        <w:t xml:space="preserve"> يؤدي الى</w:t>
      </w:r>
      <w:r w:rsidRPr="00274DA4">
        <w:rPr>
          <w:rFonts w:ascii="Simplified Arabic" w:eastAsia="Arial" w:hAnsi="Simplified Arabic" w:cs="Simplified Arabic"/>
          <w:sz w:val="24"/>
          <w:szCs w:val="24"/>
          <w:rtl/>
          <w:lang w:val="en-US"/>
        </w:rPr>
        <w:t xml:space="preserve"> منع 450,000 برميل يوميًا من صادرات النفط الخام</w:t>
      </w:r>
      <w:r w:rsidR="00274DA4">
        <w:rPr>
          <w:rFonts w:ascii="Simplified Arabic" w:eastAsia="Arial" w:hAnsi="Simplified Arabic" w:cs="Simplified Arabic" w:hint="cs"/>
          <w:sz w:val="24"/>
          <w:szCs w:val="24"/>
          <w:rtl/>
          <w:lang w:val="en-US"/>
        </w:rPr>
        <w:t>.</w:t>
      </w:r>
    </w:p>
    <w:p w14:paraId="39A274B1" w14:textId="6D04370B" w:rsidR="005109B6" w:rsidRDefault="00274DA4" w:rsidP="00B515EF">
      <w:pPr>
        <w:numPr>
          <w:ilvl w:val="0"/>
          <w:numId w:val="4"/>
        </w:num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 xml:space="preserve">ان </w:t>
      </w:r>
      <w:r w:rsidR="003F4B5A" w:rsidRPr="00274DA4">
        <w:rPr>
          <w:rFonts w:ascii="Simplified Arabic" w:eastAsia="Arial" w:hAnsi="Simplified Arabic" w:cs="Simplified Arabic"/>
          <w:sz w:val="24"/>
          <w:szCs w:val="24"/>
          <w:rtl/>
          <w:lang w:val="en-US"/>
        </w:rPr>
        <w:t>استمرار</w:t>
      </w:r>
      <w:r>
        <w:rPr>
          <w:rFonts w:ascii="Simplified Arabic" w:eastAsia="Arial" w:hAnsi="Simplified Arabic" w:cs="Simplified Arabic" w:hint="cs"/>
          <w:sz w:val="24"/>
          <w:szCs w:val="24"/>
          <w:rtl/>
          <w:lang w:val="en-US"/>
        </w:rPr>
        <w:t xml:space="preserve"> </w:t>
      </w:r>
      <w:r w:rsidR="003F4B5A" w:rsidRPr="00274DA4">
        <w:rPr>
          <w:rFonts w:ascii="Simplified Arabic" w:eastAsia="Arial" w:hAnsi="Simplified Arabic" w:cs="Simplified Arabic"/>
          <w:sz w:val="24"/>
          <w:szCs w:val="24"/>
          <w:rtl/>
          <w:lang w:val="en-US"/>
        </w:rPr>
        <w:t>إغلاق</w:t>
      </w:r>
      <w:r>
        <w:rPr>
          <w:rFonts w:ascii="Simplified Arabic" w:eastAsia="Arial" w:hAnsi="Simplified Arabic" w:cs="Simplified Arabic" w:hint="cs"/>
          <w:sz w:val="24"/>
          <w:szCs w:val="24"/>
          <w:rtl/>
          <w:lang w:val="en-US"/>
        </w:rPr>
        <w:t xml:space="preserve"> خط الانابيب</w:t>
      </w:r>
      <w:r w:rsidR="003F4B5A" w:rsidRPr="00274DA4">
        <w:rPr>
          <w:rFonts w:ascii="Simplified Arabic" w:eastAsia="Arial" w:hAnsi="Simplified Arabic" w:cs="Simplified Arabic"/>
          <w:sz w:val="24"/>
          <w:szCs w:val="24"/>
          <w:rtl/>
          <w:lang w:val="en-US"/>
        </w:rPr>
        <w:t xml:space="preserve"> يكلف حكومة العراق وحكومة إقليم كردستا</w:t>
      </w:r>
      <w:r>
        <w:rPr>
          <w:rFonts w:ascii="Simplified Arabic" w:eastAsia="Arial" w:hAnsi="Simplified Arabic" w:cs="Simplified Arabic" w:hint="cs"/>
          <w:sz w:val="24"/>
          <w:szCs w:val="24"/>
          <w:rtl/>
          <w:lang w:val="en-US"/>
        </w:rPr>
        <w:t>ن</w:t>
      </w:r>
      <w:r w:rsidR="003F4B5A" w:rsidRPr="00274DA4">
        <w:rPr>
          <w:rFonts w:ascii="Simplified Arabic" w:eastAsia="Arial" w:hAnsi="Simplified Arabic" w:cs="Simplified Arabic"/>
          <w:sz w:val="24"/>
          <w:szCs w:val="24"/>
          <w:rtl/>
          <w:lang w:val="en-US"/>
        </w:rPr>
        <w:t xml:space="preserve"> وشركات النفط العالمية و</w:t>
      </w:r>
      <w:r>
        <w:rPr>
          <w:rFonts w:ascii="Simplified Arabic" w:eastAsia="Arial" w:hAnsi="Simplified Arabic" w:cs="Simplified Arabic" w:hint="cs"/>
          <w:sz w:val="24"/>
          <w:szCs w:val="24"/>
          <w:rtl/>
          <w:lang w:val="en-US"/>
        </w:rPr>
        <w:t>ال</w:t>
      </w:r>
      <w:r w:rsidR="003F4B5A" w:rsidRPr="00274DA4">
        <w:rPr>
          <w:rFonts w:ascii="Simplified Arabic" w:eastAsia="Arial" w:hAnsi="Simplified Arabic" w:cs="Simplified Arabic"/>
          <w:sz w:val="24"/>
          <w:szCs w:val="24"/>
          <w:rtl/>
          <w:lang w:val="en-US"/>
        </w:rPr>
        <w:t>شعب العراق</w:t>
      </w:r>
      <w:r>
        <w:rPr>
          <w:rFonts w:ascii="Simplified Arabic" w:eastAsia="Arial" w:hAnsi="Simplified Arabic" w:cs="Simplified Arabic" w:hint="cs"/>
          <w:sz w:val="24"/>
          <w:szCs w:val="24"/>
          <w:rtl/>
          <w:lang w:val="en-US"/>
        </w:rPr>
        <w:t>ي</w:t>
      </w:r>
      <w:r w:rsidR="003F4B5A" w:rsidRPr="00274DA4">
        <w:rPr>
          <w:rFonts w:ascii="Simplified Arabic" w:eastAsia="Arial" w:hAnsi="Simplified Arabic" w:cs="Simplified Arabic"/>
          <w:sz w:val="24"/>
          <w:szCs w:val="24"/>
          <w:rtl/>
          <w:lang w:val="en-US"/>
        </w:rPr>
        <w:t xml:space="preserve"> مليارات الدولارات</w:t>
      </w:r>
      <w:r>
        <w:rPr>
          <w:rFonts w:ascii="Simplified Arabic" w:eastAsia="Arial" w:hAnsi="Simplified Arabic" w:cs="Simplified Arabic" w:hint="cs"/>
          <w:sz w:val="24"/>
          <w:szCs w:val="24"/>
          <w:rtl/>
          <w:lang w:val="en-US"/>
        </w:rPr>
        <w:t>.</w:t>
      </w:r>
    </w:p>
    <w:p w14:paraId="59E973CA" w14:textId="77777777" w:rsidR="00274DA4" w:rsidRPr="00274DA4" w:rsidRDefault="00274DA4" w:rsidP="00B515EF">
      <w:pPr>
        <w:bidi/>
        <w:spacing w:after="0" w:line="240" w:lineRule="auto"/>
        <w:ind w:left="360"/>
        <w:jc w:val="both"/>
        <w:rPr>
          <w:rFonts w:ascii="Simplified Arabic" w:eastAsia="Arial" w:hAnsi="Simplified Arabic" w:cs="Simplified Arabic"/>
          <w:sz w:val="24"/>
          <w:szCs w:val="24"/>
          <w:lang w:val="en-US"/>
        </w:rPr>
      </w:pPr>
    </w:p>
    <w:p w14:paraId="08F3270D" w14:textId="1DD653D3" w:rsidR="00CA3B8F" w:rsidRPr="00274DA4" w:rsidRDefault="003F4B5A"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مع اقتراب مرور عام</w:t>
      </w:r>
      <w:r w:rsidR="00274DA4">
        <w:rPr>
          <w:rFonts w:ascii="Simplified Arabic" w:eastAsia="Arial" w:hAnsi="Simplified Arabic" w:cs="Simplified Arabic" w:hint="cs"/>
          <w:sz w:val="24"/>
          <w:szCs w:val="24"/>
          <w:rtl/>
          <w:lang w:val="en-US"/>
        </w:rPr>
        <w:t xml:space="preserve"> كامل</w:t>
      </w:r>
      <w:r w:rsidRPr="00274DA4">
        <w:rPr>
          <w:rFonts w:ascii="Simplified Arabic" w:eastAsia="Arial" w:hAnsi="Simplified Arabic" w:cs="Simplified Arabic"/>
          <w:sz w:val="24"/>
          <w:szCs w:val="24"/>
          <w:rtl/>
          <w:lang w:val="en-US"/>
        </w:rPr>
        <w:t xml:space="preserve"> على توقف صادرات النفط من خلال خط أنابيب النفط العراقي، </w:t>
      </w:r>
      <w:r w:rsidR="00274DA4">
        <w:rPr>
          <w:rFonts w:ascii="Simplified Arabic" w:eastAsia="Arial" w:hAnsi="Simplified Arabic" w:cs="Simplified Arabic" w:hint="cs"/>
          <w:sz w:val="24"/>
          <w:szCs w:val="24"/>
          <w:rtl/>
          <w:lang w:val="en-US"/>
        </w:rPr>
        <w:t>تود رابطة</w:t>
      </w:r>
      <w:r w:rsidRPr="00274DA4">
        <w:rPr>
          <w:rFonts w:ascii="Simplified Arabic" w:eastAsia="Arial" w:hAnsi="Simplified Arabic" w:cs="Simplified Arabic"/>
          <w:sz w:val="24"/>
          <w:szCs w:val="24"/>
          <w:rtl/>
          <w:lang w:val="en-US"/>
        </w:rPr>
        <w:t xml:space="preserve"> صناعة النفط في كردستان</w:t>
      </w:r>
      <w:r w:rsidRPr="00274DA4">
        <w:rPr>
          <w:rFonts w:ascii="Simplified Arabic" w:eastAsia="Arial" w:hAnsi="Simplified Arabic" w:cs="Simplified Arabic"/>
          <w:sz w:val="24"/>
          <w:szCs w:val="24"/>
          <w:lang w:val="en-US"/>
        </w:rPr>
        <w:t xml:space="preserve"> (APIKUR) </w:t>
      </w:r>
      <w:r w:rsidR="00274DA4">
        <w:rPr>
          <w:rFonts w:ascii="Simplified Arabic" w:eastAsia="Arial" w:hAnsi="Simplified Arabic" w:cs="Simplified Arabic" w:hint="cs"/>
          <w:sz w:val="24"/>
          <w:szCs w:val="24"/>
          <w:rtl/>
          <w:lang w:val="en-US"/>
        </w:rPr>
        <w:t>ان تقدم موجزاً</w:t>
      </w:r>
      <w:r w:rsidRPr="00274DA4">
        <w:rPr>
          <w:rFonts w:ascii="Simplified Arabic" w:eastAsia="Arial" w:hAnsi="Simplified Arabic" w:cs="Simplified Arabic"/>
          <w:sz w:val="24"/>
          <w:szCs w:val="24"/>
          <w:rtl/>
          <w:lang w:val="en-US"/>
        </w:rPr>
        <w:t xml:space="preserve"> عن</w:t>
      </w:r>
      <w:r w:rsidR="00274DA4">
        <w:rPr>
          <w:rFonts w:ascii="Simplified Arabic" w:eastAsia="Arial" w:hAnsi="Simplified Arabic" w:cs="Simplified Arabic" w:hint="cs"/>
          <w:sz w:val="24"/>
          <w:szCs w:val="24"/>
          <w:rtl/>
          <w:lang w:val="en-US"/>
        </w:rPr>
        <w:t xml:space="preserve"> اخر المستجدات</w:t>
      </w:r>
      <w:r w:rsidRPr="00274DA4">
        <w:rPr>
          <w:rFonts w:ascii="Simplified Arabic" w:eastAsia="Arial" w:hAnsi="Simplified Arabic" w:cs="Simplified Arabic"/>
          <w:sz w:val="24"/>
          <w:szCs w:val="24"/>
          <w:rtl/>
          <w:lang w:val="en-US"/>
        </w:rPr>
        <w:t xml:space="preserve"> </w:t>
      </w:r>
      <w:r w:rsidR="00274DA4">
        <w:rPr>
          <w:rFonts w:ascii="Simplified Arabic" w:eastAsia="Arial" w:hAnsi="Simplified Arabic" w:cs="Simplified Arabic" w:hint="cs"/>
          <w:sz w:val="24"/>
          <w:szCs w:val="24"/>
          <w:rtl/>
          <w:lang w:val="en-US"/>
        </w:rPr>
        <w:t>للحالة</w:t>
      </w:r>
      <w:r w:rsidRPr="00274DA4">
        <w:rPr>
          <w:rFonts w:ascii="Simplified Arabic" w:eastAsia="Arial" w:hAnsi="Simplified Arabic" w:cs="Simplified Arabic"/>
          <w:sz w:val="24"/>
          <w:szCs w:val="24"/>
          <w:rtl/>
          <w:lang w:val="en-US"/>
        </w:rPr>
        <w:t xml:space="preserve"> المبلغ عنها </w:t>
      </w:r>
      <w:r w:rsidR="00274DA4">
        <w:rPr>
          <w:rFonts w:ascii="Simplified Arabic" w:eastAsia="Arial" w:hAnsi="Simplified Arabic" w:cs="Simplified Arabic" w:hint="cs"/>
          <w:sz w:val="24"/>
          <w:szCs w:val="24"/>
          <w:rtl/>
          <w:lang w:val="en-US"/>
        </w:rPr>
        <w:t>بخصوص ا</w:t>
      </w:r>
      <w:r w:rsidRPr="00274DA4">
        <w:rPr>
          <w:rFonts w:ascii="Simplified Arabic" w:eastAsia="Arial" w:hAnsi="Simplified Arabic" w:cs="Simplified Arabic"/>
          <w:sz w:val="24"/>
          <w:szCs w:val="24"/>
          <w:rtl/>
          <w:lang w:val="en-US"/>
        </w:rPr>
        <w:t>لمناقشات حول إعادة فتح خط أنابيب النفط العراقي وجهود</w:t>
      </w:r>
      <w:r w:rsidR="00274DA4">
        <w:rPr>
          <w:rFonts w:ascii="Simplified Arabic" w:eastAsia="Arial" w:hAnsi="Simplified Arabic" w:cs="Simplified Arabic" w:hint="cs"/>
          <w:sz w:val="24"/>
          <w:szCs w:val="24"/>
          <w:rtl/>
          <w:lang w:val="en-US"/>
        </w:rPr>
        <w:t xml:space="preserve"> الرابطة بهذا الخصوص</w:t>
      </w:r>
      <w:r w:rsidRPr="00274DA4">
        <w:rPr>
          <w:rFonts w:ascii="Simplified Arabic" w:eastAsia="Arial" w:hAnsi="Simplified Arabic" w:cs="Simplified Arabic"/>
          <w:sz w:val="24"/>
          <w:szCs w:val="24"/>
          <w:rtl/>
          <w:lang w:val="en-US"/>
        </w:rPr>
        <w:t xml:space="preserve"> لاستعادة </w:t>
      </w:r>
      <w:r w:rsidR="00B515EF">
        <w:rPr>
          <w:rFonts w:ascii="Simplified Arabic" w:eastAsia="Arial" w:hAnsi="Simplified Arabic" w:cs="Simplified Arabic" w:hint="cs"/>
          <w:sz w:val="24"/>
          <w:szCs w:val="24"/>
          <w:rtl/>
          <w:lang w:val="en-US"/>
        </w:rPr>
        <w:t xml:space="preserve">استئناف </w:t>
      </w:r>
      <w:r w:rsidRPr="00274DA4">
        <w:rPr>
          <w:rFonts w:ascii="Simplified Arabic" w:eastAsia="Arial" w:hAnsi="Simplified Arabic" w:cs="Simplified Arabic"/>
          <w:sz w:val="24"/>
          <w:szCs w:val="24"/>
          <w:rtl/>
          <w:lang w:val="en-US"/>
        </w:rPr>
        <w:t xml:space="preserve">الإنتاج والصادرات الكاملة من </w:t>
      </w:r>
      <w:r w:rsidR="00B515EF">
        <w:rPr>
          <w:rFonts w:ascii="Simplified Arabic" w:eastAsia="Arial" w:hAnsi="Simplified Arabic" w:cs="Simplified Arabic" w:hint="cs"/>
          <w:sz w:val="24"/>
          <w:szCs w:val="24"/>
          <w:rtl/>
          <w:lang w:val="en-US"/>
        </w:rPr>
        <w:t xml:space="preserve">إقليم </w:t>
      </w:r>
      <w:r w:rsidRPr="00274DA4">
        <w:rPr>
          <w:rFonts w:ascii="Simplified Arabic" w:eastAsia="Arial" w:hAnsi="Simplified Arabic" w:cs="Simplified Arabic"/>
          <w:sz w:val="24"/>
          <w:szCs w:val="24"/>
          <w:rtl/>
          <w:lang w:val="en-US"/>
        </w:rPr>
        <w:t>كردستان</w:t>
      </w:r>
      <w:r w:rsidR="00B515EF">
        <w:rPr>
          <w:rFonts w:ascii="Simplified Arabic" w:eastAsia="Arial" w:hAnsi="Simplified Arabic" w:cs="Simplified Arabic" w:hint="cs"/>
          <w:sz w:val="24"/>
          <w:szCs w:val="24"/>
          <w:rtl/>
          <w:lang w:val="en-US"/>
        </w:rPr>
        <w:t xml:space="preserve"> العراق وأيضا التنويه بخصوص </w:t>
      </w:r>
      <w:r w:rsidRPr="00274DA4">
        <w:rPr>
          <w:rFonts w:ascii="Simplified Arabic" w:eastAsia="Arial" w:hAnsi="Simplified Arabic" w:cs="Simplified Arabic"/>
          <w:sz w:val="24"/>
          <w:szCs w:val="24"/>
          <w:rtl/>
          <w:lang w:val="en-US"/>
        </w:rPr>
        <w:t xml:space="preserve">الآثار المالية </w:t>
      </w:r>
      <w:r w:rsidR="00B515EF">
        <w:rPr>
          <w:rFonts w:ascii="Simplified Arabic" w:eastAsia="Arial" w:hAnsi="Simplified Arabic" w:cs="Simplified Arabic" w:hint="cs"/>
          <w:sz w:val="24"/>
          <w:szCs w:val="24"/>
          <w:rtl/>
          <w:lang w:val="en-US"/>
        </w:rPr>
        <w:t>المترتبة على الاغلاق ل</w:t>
      </w:r>
      <w:r w:rsidRPr="00274DA4">
        <w:rPr>
          <w:rFonts w:ascii="Simplified Arabic" w:eastAsia="Arial" w:hAnsi="Simplified Arabic" w:cs="Simplified Arabic"/>
          <w:sz w:val="24"/>
          <w:szCs w:val="24"/>
          <w:rtl/>
          <w:lang w:val="en-US"/>
        </w:rPr>
        <w:t>لشعب العراقي وشركات النفط العالمية</w:t>
      </w:r>
      <w:r w:rsidRPr="00274DA4">
        <w:rPr>
          <w:rFonts w:ascii="Simplified Arabic" w:eastAsia="Arial" w:hAnsi="Simplified Arabic" w:cs="Simplified Arabic"/>
          <w:sz w:val="24"/>
          <w:szCs w:val="24"/>
          <w:lang w:val="en-US"/>
        </w:rPr>
        <w:t>.</w:t>
      </w:r>
    </w:p>
    <w:p w14:paraId="704BA3D4" w14:textId="77777777" w:rsidR="00676B5A" w:rsidRPr="00B515EF" w:rsidRDefault="00676B5A" w:rsidP="00B515EF">
      <w:pPr>
        <w:bidi/>
        <w:spacing w:after="0" w:line="240" w:lineRule="auto"/>
        <w:jc w:val="both"/>
        <w:rPr>
          <w:rFonts w:ascii="Simplified Arabic" w:eastAsia="Arial" w:hAnsi="Simplified Arabic" w:cs="Simplified Arabic"/>
          <w:sz w:val="24"/>
          <w:szCs w:val="24"/>
          <w:lang w:val="en-US"/>
        </w:rPr>
      </w:pPr>
    </w:p>
    <w:p w14:paraId="1923EEF9" w14:textId="2551F16F" w:rsidR="00FD0D49" w:rsidRPr="00274DA4" w:rsidRDefault="00B515EF" w:rsidP="00B515EF">
      <w:p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ف</w:t>
      </w:r>
      <w:r w:rsidR="003F4B5A" w:rsidRPr="00274DA4">
        <w:rPr>
          <w:rFonts w:ascii="Simplified Arabic" w:eastAsia="Arial" w:hAnsi="Simplified Arabic" w:cs="Simplified Arabic"/>
          <w:sz w:val="24"/>
          <w:szCs w:val="24"/>
          <w:rtl/>
          <w:lang w:val="en-US"/>
        </w:rPr>
        <w:t xml:space="preserve">في 25 </w:t>
      </w:r>
      <w:r>
        <w:rPr>
          <w:rFonts w:ascii="Simplified Arabic" w:eastAsia="Arial" w:hAnsi="Simplified Arabic" w:cs="Simplified Arabic" w:hint="cs"/>
          <w:sz w:val="24"/>
          <w:szCs w:val="24"/>
          <w:rtl/>
          <w:lang w:val="en-US"/>
        </w:rPr>
        <w:t>اذار من العام الماضي</w:t>
      </w:r>
      <w:r w:rsidR="003F4B5A" w:rsidRPr="00274DA4">
        <w:rPr>
          <w:rFonts w:ascii="Simplified Arabic" w:eastAsia="Arial" w:hAnsi="Simplified Arabic" w:cs="Simplified Arabic"/>
          <w:sz w:val="24"/>
          <w:szCs w:val="24"/>
          <w:rtl/>
          <w:lang w:val="en-US"/>
        </w:rPr>
        <w:t xml:space="preserve"> 2023 توقفت صادرات النفط عب</w:t>
      </w:r>
      <w:r>
        <w:rPr>
          <w:rFonts w:ascii="Simplified Arabic" w:eastAsia="Arial" w:hAnsi="Simplified Arabic" w:cs="Simplified Arabic" w:hint="cs"/>
          <w:sz w:val="24"/>
          <w:szCs w:val="24"/>
          <w:rtl/>
          <w:lang w:val="en-US"/>
        </w:rPr>
        <w:t>ر خط الانابيب بين العراق وتركيا</w:t>
      </w:r>
    </w:p>
    <w:p w14:paraId="02BBBFC2" w14:textId="33FCD5E7" w:rsidR="00BE3A2B" w:rsidRPr="00274DA4" w:rsidRDefault="00B515EF" w:rsidP="00B515EF">
      <w:p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و</w:t>
      </w:r>
      <w:r w:rsidR="003F4B5A" w:rsidRPr="00274DA4">
        <w:rPr>
          <w:rFonts w:ascii="Simplified Arabic" w:eastAsia="Arial" w:hAnsi="Simplified Arabic" w:cs="Simplified Arabic"/>
          <w:sz w:val="24"/>
          <w:szCs w:val="24"/>
          <w:rtl/>
          <w:lang w:val="en-US"/>
        </w:rPr>
        <w:t xml:space="preserve">حتى الآن لم </w:t>
      </w:r>
      <w:r>
        <w:rPr>
          <w:rFonts w:ascii="Simplified Arabic" w:eastAsia="Arial" w:hAnsi="Simplified Arabic" w:cs="Simplified Arabic" w:hint="cs"/>
          <w:sz w:val="24"/>
          <w:szCs w:val="24"/>
          <w:rtl/>
          <w:lang w:val="en-US"/>
        </w:rPr>
        <w:t xml:space="preserve">ترى الرابطة </w:t>
      </w:r>
      <w:r w:rsidR="003F4B5A" w:rsidRPr="00274DA4">
        <w:rPr>
          <w:rFonts w:ascii="Simplified Arabic" w:eastAsia="Arial" w:hAnsi="Simplified Arabic" w:cs="Simplified Arabic"/>
          <w:sz w:val="24"/>
          <w:szCs w:val="24"/>
          <w:rtl/>
          <w:lang w:val="en-US"/>
        </w:rPr>
        <w:t xml:space="preserve">ولا </w:t>
      </w:r>
      <w:r>
        <w:rPr>
          <w:rFonts w:ascii="Simplified Arabic" w:eastAsia="Arial" w:hAnsi="Simplified Arabic" w:cs="Simplified Arabic" w:hint="cs"/>
          <w:sz w:val="24"/>
          <w:szCs w:val="24"/>
          <w:rtl/>
          <w:lang w:val="en-US"/>
        </w:rPr>
        <w:t xml:space="preserve">حتى </w:t>
      </w:r>
      <w:r w:rsidR="003F4B5A" w:rsidRPr="00274DA4">
        <w:rPr>
          <w:rFonts w:ascii="Simplified Arabic" w:eastAsia="Arial" w:hAnsi="Simplified Arabic" w:cs="Simplified Arabic"/>
          <w:sz w:val="24"/>
          <w:szCs w:val="24"/>
          <w:rtl/>
          <w:lang w:val="en-US"/>
        </w:rPr>
        <w:t>أعضاؤها أي اقتراح من حكومة العراق أو حكومة إقليم كردستان من شأنه أن يؤدي إلى استئناف الصادرات</w:t>
      </w:r>
      <w:r w:rsidR="003F4B5A" w:rsidRPr="00274DA4">
        <w:rPr>
          <w:rFonts w:ascii="Simplified Arabic" w:eastAsia="Arial" w:hAnsi="Simplified Arabic" w:cs="Simplified Arabic"/>
          <w:sz w:val="24"/>
          <w:szCs w:val="24"/>
          <w:lang w:val="en-US"/>
        </w:rPr>
        <w:t>.</w:t>
      </w:r>
    </w:p>
    <w:p w14:paraId="6C2734F5" w14:textId="4F0FBD5C" w:rsidR="00316970" w:rsidRPr="00274DA4" w:rsidRDefault="00B515EF" w:rsidP="00B515EF">
      <w:p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 xml:space="preserve">مع العلم ان </w:t>
      </w:r>
      <w:r w:rsidR="003F4B5A" w:rsidRPr="00274DA4">
        <w:rPr>
          <w:rFonts w:ascii="Simplified Arabic" w:eastAsia="Arial" w:hAnsi="Simplified Arabic" w:cs="Simplified Arabic"/>
          <w:sz w:val="24"/>
          <w:szCs w:val="24"/>
          <w:rtl/>
          <w:lang w:val="en-US"/>
        </w:rPr>
        <w:t>جميع الشركات الثماني الأعضاء في</w:t>
      </w:r>
      <w:r w:rsidR="003F4B5A" w:rsidRPr="00274DA4">
        <w:rPr>
          <w:rFonts w:ascii="Simplified Arabic" w:eastAsia="Arial" w:hAnsi="Simplified Arabic" w:cs="Simplified Arabic"/>
          <w:sz w:val="24"/>
          <w:szCs w:val="24"/>
          <w:lang w:val="en-US"/>
        </w:rPr>
        <w:t xml:space="preserve"> </w:t>
      </w:r>
      <w:r>
        <w:rPr>
          <w:rFonts w:ascii="Simplified Arabic" w:eastAsia="Arial" w:hAnsi="Simplified Arabic" w:cs="Simplified Arabic" w:hint="cs"/>
          <w:sz w:val="24"/>
          <w:szCs w:val="24"/>
          <w:rtl/>
          <w:lang w:val="en-US"/>
        </w:rPr>
        <w:t>هذه الرابطة تضل</w:t>
      </w:r>
      <w:r w:rsidR="003F4B5A" w:rsidRPr="00274DA4">
        <w:rPr>
          <w:rFonts w:ascii="Simplified Arabic" w:eastAsia="Arial" w:hAnsi="Simplified Arabic" w:cs="Simplified Arabic"/>
          <w:sz w:val="24"/>
          <w:szCs w:val="24"/>
          <w:lang w:val="en-US"/>
        </w:rPr>
        <w:t xml:space="preserve"> </w:t>
      </w:r>
      <w:r w:rsidR="003F4B5A" w:rsidRPr="00274DA4">
        <w:rPr>
          <w:rFonts w:ascii="Simplified Arabic" w:eastAsia="Arial" w:hAnsi="Simplified Arabic" w:cs="Simplified Arabic"/>
          <w:sz w:val="24"/>
          <w:szCs w:val="24"/>
          <w:rtl/>
          <w:lang w:val="en-US"/>
        </w:rPr>
        <w:t>ملتزمة بعقودها مع حكومة إقليم كردستان</w:t>
      </w:r>
      <w:r w:rsidR="003F4B5A" w:rsidRPr="00274DA4">
        <w:rPr>
          <w:rFonts w:ascii="Simplified Arabic" w:eastAsia="Arial" w:hAnsi="Simplified Arabic" w:cs="Simplified Arabic"/>
          <w:sz w:val="24"/>
          <w:szCs w:val="24"/>
          <w:lang w:val="en-US"/>
        </w:rPr>
        <w:t>.</w:t>
      </w:r>
    </w:p>
    <w:p w14:paraId="66F20D6B" w14:textId="7C834CA9" w:rsidR="00316970" w:rsidRPr="00274DA4" w:rsidRDefault="003F4B5A"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تواصل</w:t>
      </w:r>
      <w:r w:rsidRPr="00274DA4">
        <w:rPr>
          <w:rFonts w:ascii="Simplified Arabic" w:eastAsia="Arial" w:hAnsi="Simplified Arabic" w:cs="Simplified Arabic"/>
          <w:sz w:val="24"/>
          <w:szCs w:val="24"/>
          <w:lang w:val="en-US"/>
        </w:rPr>
        <w:t xml:space="preserve"> </w:t>
      </w:r>
      <w:r w:rsidR="00B515EF">
        <w:rPr>
          <w:rFonts w:ascii="Simplified Arabic" w:eastAsia="Arial" w:hAnsi="Simplified Arabic" w:cs="Simplified Arabic" w:hint="cs"/>
          <w:sz w:val="24"/>
          <w:szCs w:val="24"/>
          <w:rtl/>
          <w:lang w:val="en-US"/>
        </w:rPr>
        <w:t>الرابطة</w:t>
      </w:r>
      <w:r w:rsidRPr="00274DA4">
        <w:rPr>
          <w:rFonts w:ascii="Simplified Arabic" w:eastAsia="Arial" w:hAnsi="Simplified Arabic" w:cs="Simplified Arabic"/>
          <w:sz w:val="24"/>
          <w:szCs w:val="24"/>
          <w:lang w:val="en-US"/>
        </w:rPr>
        <w:t xml:space="preserve"> </w:t>
      </w:r>
      <w:r w:rsidRPr="00274DA4">
        <w:rPr>
          <w:rFonts w:ascii="Simplified Arabic" w:eastAsia="Arial" w:hAnsi="Simplified Arabic" w:cs="Simplified Arabic"/>
          <w:sz w:val="24"/>
          <w:szCs w:val="24"/>
          <w:rtl/>
          <w:lang w:val="en-US"/>
        </w:rPr>
        <w:t>سعيها</w:t>
      </w:r>
      <w:r w:rsidR="00B515EF">
        <w:rPr>
          <w:rFonts w:ascii="Simplified Arabic" w:eastAsia="Arial" w:hAnsi="Simplified Arabic" w:cs="Simplified Arabic" w:hint="cs"/>
          <w:sz w:val="24"/>
          <w:szCs w:val="24"/>
          <w:rtl/>
          <w:lang w:val="en-US"/>
        </w:rPr>
        <w:t xml:space="preserve"> الدؤوب</w:t>
      </w:r>
      <w:r w:rsidRPr="00274DA4">
        <w:rPr>
          <w:rFonts w:ascii="Simplified Arabic" w:eastAsia="Arial" w:hAnsi="Simplified Arabic" w:cs="Simplified Arabic"/>
          <w:sz w:val="24"/>
          <w:szCs w:val="24"/>
          <w:rtl/>
          <w:lang w:val="en-US"/>
        </w:rPr>
        <w:t xml:space="preserve"> للتعامل مع جميع أصحاب المصلحة المعنيين للتوصل إلى اتفاق لاستئناف الصادرات عب</w:t>
      </w:r>
      <w:r w:rsidR="00B515EF">
        <w:rPr>
          <w:rFonts w:ascii="Simplified Arabic" w:eastAsia="Arial" w:hAnsi="Simplified Arabic" w:cs="Simplified Arabic" w:hint="cs"/>
          <w:sz w:val="24"/>
          <w:szCs w:val="24"/>
          <w:rtl/>
          <w:lang w:val="en-US"/>
        </w:rPr>
        <w:t>ر خط الانابيب</w:t>
      </w:r>
    </w:p>
    <w:p w14:paraId="5A9393C3" w14:textId="77777777" w:rsidR="00C46115" w:rsidRPr="00274DA4" w:rsidRDefault="00C46115" w:rsidP="00B515EF">
      <w:pPr>
        <w:bidi/>
        <w:spacing w:after="0" w:line="240" w:lineRule="auto"/>
        <w:jc w:val="both"/>
        <w:rPr>
          <w:rFonts w:ascii="Simplified Arabic" w:eastAsia="Arial" w:hAnsi="Simplified Arabic" w:cs="Simplified Arabic"/>
          <w:sz w:val="24"/>
          <w:szCs w:val="24"/>
          <w:lang w:val="en-US"/>
        </w:rPr>
      </w:pPr>
    </w:p>
    <w:p w14:paraId="6E8C4FE0" w14:textId="6FCCB44A" w:rsidR="00BE3A2B" w:rsidRPr="00274DA4" w:rsidRDefault="00B515EF" w:rsidP="00B515EF">
      <w:p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وصرح</w:t>
      </w:r>
      <w:r w:rsidR="003F4B5A" w:rsidRPr="00274DA4">
        <w:rPr>
          <w:rFonts w:ascii="Simplified Arabic" w:eastAsia="Arial" w:hAnsi="Simplified Arabic" w:cs="Simplified Arabic"/>
          <w:sz w:val="24"/>
          <w:szCs w:val="24"/>
          <w:rtl/>
          <w:lang w:val="en-US"/>
        </w:rPr>
        <w:t xml:space="preserve"> </w:t>
      </w:r>
      <w:proofErr w:type="spellStart"/>
      <w:r w:rsidR="003F4B5A" w:rsidRPr="00274DA4">
        <w:rPr>
          <w:rFonts w:ascii="Simplified Arabic" w:eastAsia="Arial" w:hAnsi="Simplified Arabic" w:cs="Simplified Arabic"/>
          <w:sz w:val="24"/>
          <w:szCs w:val="24"/>
          <w:rtl/>
          <w:lang w:val="en-US"/>
        </w:rPr>
        <w:t>مايلز</w:t>
      </w:r>
      <w:proofErr w:type="spellEnd"/>
      <w:r w:rsidR="003F4B5A" w:rsidRPr="00274DA4">
        <w:rPr>
          <w:rFonts w:ascii="Simplified Arabic" w:eastAsia="Arial" w:hAnsi="Simplified Arabic" w:cs="Simplified Arabic"/>
          <w:sz w:val="24"/>
          <w:szCs w:val="24"/>
          <w:rtl/>
          <w:lang w:val="en-US"/>
        </w:rPr>
        <w:t xml:space="preserve"> </w:t>
      </w:r>
      <w:proofErr w:type="spellStart"/>
      <w:r>
        <w:rPr>
          <w:rFonts w:ascii="Simplified Arabic" w:eastAsia="Arial" w:hAnsi="Simplified Arabic" w:cs="Simplified Arabic" w:hint="cs"/>
          <w:sz w:val="24"/>
          <w:szCs w:val="24"/>
          <w:rtl/>
          <w:lang w:val="en-US"/>
        </w:rPr>
        <w:t>كاغنز</w:t>
      </w:r>
      <w:proofErr w:type="spellEnd"/>
      <w:r w:rsidR="003F4B5A" w:rsidRPr="00274DA4">
        <w:rPr>
          <w:rFonts w:ascii="Simplified Arabic" w:eastAsia="Arial" w:hAnsi="Simplified Arabic" w:cs="Simplified Arabic"/>
          <w:sz w:val="24"/>
          <w:szCs w:val="24"/>
          <w:rtl/>
          <w:lang w:val="en-US"/>
        </w:rPr>
        <w:t>، المتحدث باس</w:t>
      </w:r>
      <w:r>
        <w:rPr>
          <w:rFonts w:ascii="Simplified Arabic" w:eastAsia="Arial" w:hAnsi="Simplified Arabic" w:cs="Simplified Arabic" w:hint="cs"/>
          <w:sz w:val="24"/>
          <w:szCs w:val="24"/>
          <w:rtl/>
          <w:lang w:val="en-US"/>
        </w:rPr>
        <w:t>م رابطة صناعة النفط في كردستان قائلا: "</w:t>
      </w:r>
      <w:r w:rsidR="003F4B5A" w:rsidRPr="00274DA4">
        <w:rPr>
          <w:rFonts w:ascii="Simplified Arabic" w:eastAsia="Arial" w:hAnsi="Simplified Arabic" w:cs="Simplified Arabic"/>
          <w:sz w:val="24"/>
          <w:szCs w:val="24"/>
          <w:rtl/>
          <w:lang w:val="en-US"/>
        </w:rPr>
        <w:t xml:space="preserve">لا تزال </w:t>
      </w:r>
      <w:r>
        <w:rPr>
          <w:rFonts w:ascii="Simplified Arabic" w:eastAsia="Arial" w:hAnsi="Simplified Arabic" w:cs="Simplified Arabic" w:hint="cs"/>
          <w:sz w:val="24"/>
          <w:szCs w:val="24"/>
          <w:rtl/>
          <w:lang w:val="en-US"/>
        </w:rPr>
        <w:t>الرابطة</w:t>
      </w:r>
      <w:r w:rsidR="003F4B5A" w:rsidRPr="00274DA4">
        <w:rPr>
          <w:rFonts w:ascii="Simplified Arabic" w:eastAsia="Arial" w:hAnsi="Simplified Arabic" w:cs="Simplified Arabic"/>
          <w:sz w:val="24"/>
          <w:szCs w:val="24"/>
          <w:rtl/>
          <w:lang w:val="en-US"/>
        </w:rPr>
        <w:t xml:space="preserve"> تركز على العمل مع جميع أصحاب المصلحة لاستعادة إنتاج النفط وصادراته بالكامل عبر خط الأنابيب بين العراق وتركيا</w:t>
      </w:r>
      <w:r>
        <w:rPr>
          <w:rFonts w:ascii="Simplified Arabic" w:eastAsia="Arial" w:hAnsi="Simplified Arabic" w:cs="Simplified Arabic" w:hint="cs"/>
          <w:sz w:val="24"/>
          <w:szCs w:val="24"/>
          <w:rtl/>
          <w:lang w:val="en-US"/>
        </w:rPr>
        <w:t xml:space="preserve"> </w:t>
      </w:r>
      <w:r w:rsidR="003F4B5A" w:rsidRPr="00274DA4">
        <w:rPr>
          <w:rFonts w:ascii="Simplified Arabic" w:eastAsia="Arial" w:hAnsi="Simplified Arabic" w:cs="Simplified Arabic"/>
          <w:sz w:val="24"/>
          <w:szCs w:val="24"/>
          <w:rtl/>
          <w:lang w:val="en-US"/>
        </w:rPr>
        <w:t xml:space="preserve">في كل يوم </w:t>
      </w:r>
      <w:r>
        <w:rPr>
          <w:rFonts w:ascii="Simplified Arabic" w:eastAsia="Arial" w:hAnsi="Simplified Arabic" w:cs="Simplified Arabic" w:hint="cs"/>
          <w:sz w:val="24"/>
          <w:szCs w:val="24"/>
          <w:rtl/>
          <w:lang w:val="en-US"/>
        </w:rPr>
        <w:t>يستمر اغلاق</w:t>
      </w:r>
      <w:r w:rsidR="003F4B5A" w:rsidRPr="00274DA4">
        <w:rPr>
          <w:rFonts w:ascii="Simplified Arabic" w:eastAsia="Arial" w:hAnsi="Simplified Arabic" w:cs="Simplified Arabic"/>
          <w:sz w:val="24"/>
          <w:szCs w:val="24"/>
          <w:rtl/>
          <w:lang w:val="en-US"/>
        </w:rPr>
        <w:t xml:space="preserve"> خط الأنابيب، تستمر الخسائر في التزايد ويعاني شعب العراق واقتصاده وسمعته الاستثمارية</w:t>
      </w:r>
      <w:r w:rsidR="003F4B5A" w:rsidRPr="00274DA4">
        <w:rPr>
          <w:rFonts w:ascii="Simplified Arabic" w:eastAsia="Arial" w:hAnsi="Simplified Arabic" w:cs="Simplified Arabic"/>
          <w:sz w:val="24"/>
          <w:szCs w:val="24"/>
          <w:lang w:val="en-US"/>
        </w:rPr>
        <w:t>."</w:t>
      </w:r>
    </w:p>
    <w:p w14:paraId="3F3059E8" w14:textId="4A27A409" w:rsidR="00F452A4" w:rsidRPr="00274DA4" w:rsidRDefault="003F4B5A" w:rsidP="00B515EF">
      <w:pPr>
        <w:bidi/>
        <w:spacing w:after="0" w:line="240" w:lineRule="auto"/>
        <w:jc w:val="both"/>
        <w:rPr>
          <w:rFonts w:ascii="Simplified Arabic" w:eastAsia="Arial" w:hAnsi="Simplified Arabic" w:cs="Simplified Arabic"/>
          <w:b/>
          <w:bCs/>
          <w:sz w:val="24"/>
          <w:szCs w:val="24"/>
          <w:lang w:val="en-US"/>
        </w:rPr>
      </w:pPr>
      <w:r w:rsidRPr="00274DA4">
        <w:rPr>
          <w:rFonts w:ascii="Simplified Arabic" w:eastAsia="Arial" w:hAnsi="Simplified Arabic" w:cs="Simplified Arabic"/>
          <w:b/>
          <w:bCs/>
          <w:sz w:val="24"/>
          <w:szCs w:val="24"/>
          <w:rtl/>
          <w:lang w:val="en-US"/>
        </w:rPr>
        <w:t xml:space="preserve">تقييم </w:t>
      </w:r>
      <w:r w:rsidR="00B515EF">
        <w:rPr>
          <w:rFonts w:ascii="Simplified Arabic" w:eastAsia="Arial" w:hAnsi="Simplified Arabic" w:cs="Simplified Arabic" w:hint="cs"/>
          <w:b/>
          <w:bCs/>
          <w:sz w:val="24"/>
          <w:szCs w:val="24"/>
          <w:rtl/>
          <w:lang w:val="en-US"/>
        </w:rPr>
        <w:t>الرابطة بهذا الخصوص</w:t>
      </w:r>
      <w:r w:rsidRPr="00274DA4">
        <w:rPr>
          <w:rFonts w:ascii="Simplified Arabic" w:eastAsia="Arial" w:hAnsi="Simplified Arabic" w:cs="Simplified Arabic"/>
          <w:b/>
          <w:bCs/>
          <w:sz w:val="24"/>
          <w:szCs w:val="24"/>
          <w:rtl/>
          <w:lang w:val="en-US"/>
        </w:rPr>
        <w:t xml:space="preserve">: </w:t>
      </w:r>
    </w:p>
    <w:p w14:paraId="44120BB3" w14:textId="77777777" w:rsidR="00F452A4" w:rsidRPr="00274DA4" w:rsidRDefault="00F452A4" w:rsidP="00B515EF">
      <w:pPr>
        <w:bidi/>
        <w:spacing w:after="0" w:line="240" w:lineRule="auto"/>
        <w:jc w:val="both"/>
        <w:rPr>
          <w:rFonts w:ascii="Simplified Arabic" w:eastAsia="Arial" w:hAnsi="Simplified Arabic" w:cs="Simplified Arabic"/>
          <w:sz w:val="24"/>
          <w:szCs w:val="24"/>
          <w:lang w:val="en-US"/>
        </w:rPr>
      </w:pPr>
    </w:p>
    <w:p w14:paraId="1AF8EED4" w14:textId="643E2FF3" w:rsidR="000F5E71" w:rsidRPr="00274DA4" w:rsidRDefault="003F4B5A"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 xml:space="preserve">لم تتخذ الحكومة العراقية الإجراءات المطلوبة لإعادة فتح خط الأنابيب وتمكين تصدير النفط من إقليم كردستان العراق على الرغم من إعلان تركيا في </w:t>
      </w:r>
      <w:r w:rsidR="00B515EF">
        <w:rPr>
          <w:rFonts w:ascii="Simplified Arabic" w:eastAsia="Arial" w:hAnsi="Simplified Arabic" w:cs="Simplified Arabic" w:hint="cs"/>
          <w:sz w:val="24"/>
          <w:szCs w:val="24"/>
          <w:rtl/>
          <w:lang w:val="en-US"/>
        </w:rPr>
        <w:t>تشرين الأول الماضي</w:t>
      </w:r>
      <w:r w:rsidRPr="00274DA4">
        <w:rPr>
          <w:rFonts w:ascii="Simplified Arabic" w:eastAsia="Arial" w:hAnsi="Simplified Arabic" w:cs="Simplified Arabic"/>
          <w:sz w:val="24"/>
          <w:szCs w:val="24"/>
          <w:rtl/>
          <w:lang w:val="en-US"/>
        </w:rPr>
        <w:t xml:space="preserve"> 2023 أن خط الأنابيب جاهز للعمل وجاهز لتصدير النفط</w:t>
      </w:r>
      <w:r w:rsidRPr="00274DA4">
        <w:rPr>
          <w:rFonts w:ascii="Simplified Arabic" w:eastAsia="Arial" w:hAnsi="Simplified Arabic" w:cs="Simplified Arabic"/>
          <w:sz w:val="24"/>
          <w:szCs w:val="24"/>
          <w:lang w:val="en-US"/>
        </w:rPr>
        <w:t>.</w:t>
      </w:r>
    </w:p>
    <w:p w14:paraId="1CFDB567" w14:textId="47B96083" w:rsidR="000F5E71" w:rsidRPr="00274DA4" w:rsidRDefault="003F4B5A"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lastRenderedPageBreak/>
        <w:t>تشير</w:t>
      </w:r>
      <w:r w:rsidRPr="00274DA4">
        <w:rPr>
          <w:rFonts w:ascii="Simplified Arabic" w:eastAsia="Arial" w:hAnsi="Simplified Arabic" w:cs="Simplified Arabic"/>
          <w:sz w:val="24"/>
          <w:szCs w:val="24"/>
          <w:lang w:val="en-US"/>
        </w:rPr>
        <w:t xml:space="preserve"> </w:t>
      </w:r>
      <w:r w:rsidR="00B515EF">
        <w:rPr>
          <w:rFonts w:ascii="Simplified Arabic" w:eastAsia="Arial" w:hAnsi="Simplified Arabic" w:cs="Simplified Arabic" w:hint="cs"/>
          <w:sz w:val="24"/>
          <w:szCs w:val="24"/>
          <w:rtl/>
          <w:lang w:val="en-US"/>
        </w:rPr>
        <w:t>الرابطة بهذا الخصوص</w:t>
      </w:r>
      <w:r w:rsidRPr="00274DA4">
        <w:rPr>
          <w:rFonts w:ascii="Simplified Arabic" w:eastAsia="Arial" w:hAnsi="Simplified Arabic" w:cs="Simplified Arabic"/>
          <w:sz w:val="24"/>
          <w:szCs w:val="24"/>
          <w:lang w:val="en-US"/>
        </w:rPr>
        <w:t xml:space="preserve"> </w:t>
      </w:r>
      <w:r w:rsidRPr="00274DA4">
        <w:rPr>
          <w:rFonts w:ascii="Simplified Arabic" w:eastAsia="Arial" w:hAnsi="Simplified Arabic" w:cs="Simplified Arabic"/>
          <w:sz w:val="24"/>
          <w:szCs w:val="24"/>
          <w:rtl/>
          <w:lang w:val="en-US"/>
        </w:rPr>
        <w:t xml:space="preserve">إلى أنه </w:t>
      </w:r>
      <w:r w:rsidR="00B515EF">
        <w:rPr>
          <w:rFonts w:ascii="Simplified Arabic" w:eastAsia="Arial" w:hAnsi="Simplified Arabic" w:cs="Simplified Arabic" w:hint="cs"/>
          <w:sz w:val="24"/>
          <w:szCs w:val="24"/>
          <w:rtl/>
          <w:lang w:val="en-US"/>
        </w:rPr>
        <w:t xml:space="preserve">قد </w:t>
      </w:r>
      <w:r w:rsidRPr="00274DA4">
        <w:rPr>
          <w:rFonts w:ascii="Simplified Arabic" w:eastAsia="Arial" w:hAnsi="Simplified Arabic" w:cs="Simplified Arabic"/>
          <w:sz w:val="24"/>
          <w:szCs w:val="24"/>
          <w:rtl/>
          <w:lang w:val="en-US"/>
        </w:rPr>
        <w:t xml:space="preserve">تم عقد اجتماعات في بغداد يومي 7 و9 كانون الثاني </w:t>
      </w:r>
      <w:r w:rsidR="00B515EF">
        <w:rPr>
          <w:rFonts w:ascii="Simplified Arabic" w:eastAsia="Arial" w:hAnsi="Simplified Arabic" w:cs="Simplified Arabic" w:hint="cs"/>
          <w:sz w:val="24"/>
          <w:szCs w:val="24"/>
          <w:rtl/>
          <w:lang w:val="en-US"/>
        </w:rPr>
        <w:t>من هذا العام</w:t>
      </w:r>
      <w:r w:rsidRPr="00274DA4">
        <w:rPr>
          <w:rFonts w:ascii="Simplified Arabic" w:eastAsia="Arial" w:hAnsi="Simplified Arabic" w:cs="Simplified Arabic"/>
          <w:sz w:val="24"/>
          <w:szCs w:val="24"/>
          <w:rtl/>
          <w:lang w:val="en-US"/>
        </w:rPr>
        <w:t xml:space="preserve"> 2024 بين ممثلي الحكومة العراقية وحكومة إقليم كردستان وشركات النفط العالمية - بما في ذلك ممثلو العديد من الشركات الأعضاء</w:t>
      </w:r>
      <w:r w:rsidR="00B515EF">
        <w:rPr>
          <w:rFonts w:ascii="Simplified Arabic" w:eastAsia="Arial" w:hAnsi="Simplified Arabic" w:cs="Simplified Arabic" w:hint="cs"/>
          <w:sz w:val="24"/>
          <w:szCs w:val="24"/>
          <w:rtl/>
          <w:lang w:val="en-US"/>
        </w:rPr>
        <w:t xml:space="preserve"> في هذه الرابطة</w:t>
      </w:r>
      <w:r w:rsidR="00B515EF" w:rsidRPr="00274DA4">
        <w:rPr>
          <w:rFonts w:ascii="Simplified Arabic" w:eastAsia="Arial" w:hAnsi="Simplified Arabic" w:cs="Simplified Arabic" w:hint="cs"/>
          <w:sz w:val="24"/>
          <w:szCs w:val="24"/>
          <w:rtl/>
          <w:lang w:val="en-US"/>
        </w:rPr>
        <w:t xml:space="preserve"> </w:t>
      </w:r>
      <w:r w:rsidR="00B515EF" w:rsidRPr="00274DA4">
        <w:rPr>
          <w:rFonts w:ascii="Simplified Arabic" w:eastAsia="Arial" w:hAnsi="Simplified Arabic" w:cs="Simplified Arabic"/>
          <w:sz w:val="24"/>
          <w:szCs w:val="24"/>
          <w:rtl/>
          <w:lang w:val="en-US"/>
        </w:rPr>
        <w:t>وعلى</w:t>
      </w:r>
      <w:r w:rsidRPr="00274DA4">
        <w:rPr>
          <w:rFonts w:ascii="Simplified Arabic" w:eastAsia="Arial" w:hAnsi="Simplified Arabic" w:cs="Simplified Arabic"/>
          <w:sz w:val="24"/>
          <w:szCs w:val="24"/>
          <w:rtl/>
          <w:lang w:val="en-US"/>
        </w:rPr>
        <w:t xml:space="preserve"> الرغم من تلك الاجتماعات والصحافة اللاحقة حول المناقشات الإيجابية بين الحكومة العراقية وحكومة إقليم كردستان لم يكن هناك تقدم حقيقي لإعادة فتح خط أنابيب العراق</w:t>
      </w:r>
      <w:r w:rsidRPr="00274DA4">
        <w:rPr>
          <w:rFonts w:ascii="Simplified Arabic" w:eastAsia="Arial" w:hAnsi="Simplified Arabic" w:cs="Simplified Arabic"/>
          <w:sz w:val="24"/>
          <w:szCs w:val="24"/>
          <w:lang w:val="en-US"/>
        </w:rPr>
        <w:t>.</w:t>
      </w:r>
      <w:r w:rsidR="0008666F" w:rsidRPr="00274DA4">
        <w:rPr>
          <w:rFonts w:ascii="Simplified Arabic" w:eastAsia="Arial" w:hAnsi="Simplified Arabic" w:cs="Simplified Arabic"/>
          <w:sz w:val="24"/>
          <w:szCs w:val="24"/>
          <w:lang w:val="en-US"/>
        </w:rPr>
        <w:t xml:space="preserve"> </w:t>
      </w:r>
    </w:p>
    <w:p w14:paraId="6D21646B" w14:textId="77777777" w:rsidR="00F452A4" w:rsidRPr="00274DA4" w:rsidRDefault="00F452A4" w:rsidP="00B515EF">
      <w:pPr>
        <w:bidi/>
        <w:spacing w:after="0" w:line="240" w:lineRule="auto"/>
        <w:jc w:val="both"/>
        <w:rPr>
          <w:rFonts w:ascii="Simplified Arabic" w:eastAsia="Arial" w:hAnsi="Simplified Arabic" w:cs="Simplified Arabic"/>
          <w:sz w:val="24"/>
          <w:szCs w:val="24"/>
          <w:lang w:val="en-US"/>
        </w:rPr>
      </w:pPr>
    </w:p>
    <w:p w14:paraId="4F835BD1" w14:textId="06D5FAE7" w:rsidR="00F979F4" w:rsidRPr="00274DA4" w:rsidRDefault="003F4B5A"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b/>
          <w:bCs/>
          <w:sz w:val="24"/>
          <w:szCs w:val="24"/>
          <w:rtl/>
          <w:lang w:val="en-US"/>
        </w:rPr>
        <w:t>جهود</w:t>
      </w:r>
      <w:r w:rsidRPr="00274DA4">
        <w:rPr>
          <w:rFonts w:ascii="Simplified Arabic" w:eastAsia="Arial" w:hAnsi="Simplified Arabic" w:cs="Simplified Arabic"/>
          <w:b/>
          <w:bCs/>
          <w:sz w:val="24"/>
          <w:szCs w:val="24"/>
          <w:lang w:val="en-US"/>
        </w:rPr>
        <w:t xml:space="preserve"> </w:t>
      </w:r>
      <w:r w:rsidR="00B515EF">
        <w:rPr>
          <w:rFonts w:ascii="Simplified Arabic" w:eastAsia="Arial" w:hAnsi="Simplified Arabic" w:cs="Simplified Arabic" w:hint="cs"/>
          <w:b/>
          <w:bCs/>
          <w:sz w:val="24"/>
          <w:szCs w:val="24"/>
          <w:rtl/>
          <w:lang w:val="en-US"/>
        </w:rPr>
        <w:t xml:space="preserve">رابطة صناعة النفط في إقليم كردستان </w:t>
      </w:r>
      <w:r w:rsidRPr="00274DA4">
        <w:rPr>
          <w:rFonts w:ascii="Simplified Arabic" w:eastAsia="Arial" w:hAnsi="Simplified Arabic" w:cs="Simplified Arabic"/>
          <w:b/>
          <w:bCs/>
          <w:sz w:val="24"/>
          <w:szCs w:val="24"/>
          <w:rtl/>
          <w:lang w:val="en-US"/>
        </w:rPr>
        <w:t>لحل المأزق</w:t>
      </w:r>
      <w:r w:rsidRPr="00274DA4">
        <w:rPr>
          <w:rFonts w:ascii="Simplified Arabic" w:eastAsia="Arial" w:hAnsi="Simplified Arabic" w:cs="Simplified Arabic"/>
          <w:b/>
          <w:bCs/>
          <w:sz w:val="24"/>
          <w:szCs w:val="24"/>
          <w:lang w:val="en-US"/>
        </w:rPr>
        <w:t>:</w:t>
      </w:r>
    </w:p>
    <w:p w14:paraId="1AC5C3B9" w14:textId="77777777" w:rsidR="00B515EF" w:rsidRDefault="00B515EF" w:rsidP="00B515EF">
      <w:pPr>
        <w:pStyle w:val="ListParagraph"/>
        <w:numPr>
          <w:ilvl w:val="0"/>
          <w:numId w:val="13"/>
        </w:num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 xml:space="preserve">تم </w:t>
      </w:r>
      <w:r w:rsidR="003F4B5A" w:rsidRPr="00274DA4">
        <w:rPr>
          <w:rFonts w:ascii="Simplified Arabic" w:eastAsia="Arial" w:hAnsi="Simplified Arabic" w:cs="Simplified Arabic"/>
          <w:sz w:val="24"/>
          <w:szCs w:val="24"/>
          <w:rtl/>
          <w:lang w:val="en-US"/>
        </w:rPr>
        <w:t>عقد اجتماعات متعددة مع مسؤولي حكومة إقليم كردستان وحكومة العراق في بغداد وأربيل ودبي</w:t>
      </w:r>
    </w:p>
    <w:p w14:paraId="218592A2" w14:textId="77777777" w:rsidR="00B515EF" w:rsidRDefault="003F4B5A" w:rsidP="00B515EF">
      <w:pPr>
        <w:pStyle w:val="ListParagraph"/>
        <w:numPr>
          <w:ilvl w:val="0"/>
          <w:numId w:val="13"/>
        </w:numPr>
        <w:bidi/>
        <w:spacing w:after="0" w:line="240" w:lineRule="auto"/>
        <w:jc w:val="both"/>
        <w:rPr>
          <w:rFonts w:ascii="Simplified Arabic" w:eastAsia="Arial" w:hAnsi="Simplified Arabic" w:cs="Simplified Arabic"/>
          <w:sz w:val="24"/>
          <w:szCs w:val="24"/>
          <w:lang w:val="en-US"/>
        </w:rPr>
      </w:pPr>
      <w:r w:rsidRPr="00B515EF">
        <w:rPr>
          <w:rFonts w:ascii="Simplified Arabic" w:eastAsia="Arial" w:hAnsi="Simplified Arabic" w:cs="Simplified Arabic"/>
          <w:sz w:val="24"/>
          <w:szCs w:val="24"/>
          <w:rtl/>
          <w:lang w:val="en-US"/>
        </w:rPr>
        <w:t>التواصل المستمر والعلني حول شروط أعضاء</w:t>
      </w:r>
      <w:r w:rsidRPr="00B515EF">
        <w:rPr>
          <w:rFonts w:ascii="Simplified Arabic" w:eastAsia="Arial" w:hAnsi="Simplified Arabic" w:cs="Simplified Arabic"/>
          <w:sz w:val="24"/>
          <w:szCs w:val="24"/>
          <w:lang w:val="en-US"/>
        </w:rPr>
        <w:t xml:space="preserve"> </w:t>
      </w:r>
      <w:r w:rsidR="00B515EF" w:rsidRPr="00B515EF">
        <w:rPr>
          <w:rFonts w:ascii="Simplified Arabic" w:eastAsia="Arial" w:hAnsi="Simplified Arabic" w:cs="Simplified Arabic" w:hint="cs"/>
          <w:sz w:val="24"/>
          <w:szCs w:val="24"/>
          <w:rtl/>
          <w:lang w:val="en-US"/>
        </w:rPr>
        <w:t>الرابطة</w:t>
      </w:r>
      <w:r w:rsidRPr="00B515EF">
        <w:rPr>
          <w:rFonts w:ascii="Simplified Arabic" w:eastAsia="Arial" w:hAnsi="Simplified Arabic" w:cs="Simplified Arabic"/>
          <w:sz w:val="24"/>
          <w:szCs w:val="24"/>
          <w:lang w:val="en-US"/>
        </w:rPr>
        <w:t xml:space="preserve"> </w:t>
      </w:r>
      <w:r w:rsidRPr="00B515EF">
        <w:rPr>
          <w:rFonts w:ascii="Simplified Arabic" w:eastAsia="Arial" w:hAnsi="Simplified Arabic" w:cs="Simplified Arabic"/>
          <w:sz w:val="24"/>
          <w:szCs w:val="24"/>
          <w:rtl/>
          <w:lang w:val="en-US"/>
        </w:rPr>
        <w:t>لاستعادة إنتاج التصدير</w:t>
      </w:r>
      <w:r w:rsidR="00B515EF" w:rsidRPr="00B515EF">
        <w:rPr>
          <w:rFonts w:ascii="Simplified Arabic" w:eastAsia="Arial" w:hAnsi="Simplified Arabic" w:cs="Simplified Arabic" w:hint="cs"/>
          <w:sz w:val="24"/>
          <w:szCs w:val="24"/>
          <w:rtl/>
          <w:lang w:val="en-US"/>
        </w:rPr>
        <w:t xml:space="preserve"> والتي تتمثل في التالي</w:t>
      </w:r>
      <w:r w:rsidRPr="00B515EF">
        <w:rPr>
          <w:rFonts w:ascii="Simplified Arabic" w:eastAsia="Arial" w:hAnsi="Simplified Arabic" w:cs="Simplified Arabic"/>
          <w:sz w:val="24"/>
          <w:szCs w:val="24"/>
          <w:lang w:val="en-US"/>
        </w:rPr>
        <w:t>:</w:t>
      </w:r>
    </w:p>
    <w:p w14:paraId="5CC141ED" w14:textId="27D6D726" w:rsidR="003F4B5A" w:rsidRDefault="003F4B5A" w:rsidP="00B515EF">
      <w:pPr>
        <w:pStyle w:val="ListParagraph"/>
        <w:numPr>
          <w:ilvl w:val="0"/>
          <w:numId w:val="14"/>
        </w:numPr>
        <w:bidi/>
        <w:spacing w:after="0" w:line="240" w:lineRule="auto"/>
        <w:jc w:val="both"/>
        <w:rPr>
          <w:rFonts w:ascii="Simplified Arabic" w:eastAsia="Arial" w:hAnsi="Simplified Arabic" w:cs="Simplified Arabic"/>
          <w:sz w:val="24"/>
          <w:szCs w:val="24"/>
          <w:lang w:val="en-US"/>
        </w:rPr>
      </w:pPr>
      <w:r w:rsidRPr="00B515EF">
        <w:rPr>
          <w:rFonts w:ascii="Simplified Arabic" w:eastAsia="Arial" w:hAnsi="Simplified Arabic" w:cs="Simplified Arabic"/>
          <w:sz w:val="24"/>
          <w:szCs w:val="24"/>
          <w:rtl/>
          <w:lang w:val="en-US"/>
        </w:rPr>
        <w:t xml:space="preserve">يجب الاتفاق على أي إضافات بين الشركات الأعضاء في حكومة العراق وحكومة إقليم كردستان </w:t>
      </w:r>
      <w:r w:rsidR="00B515EF">
        <w:rPr>
          <w:rFonts w:ascii="Simplified Arabic" w:eastAsia="Arial" w:hAnsi="Simplified Arabic" w:cs="Simplified Arabic" w:hint="cs"/>
          <w:sz w:val="24"/>
          <w:szCs w:val="24"/>
          <w:rtl/>
          <w:lang w:val="en-US"/>
        </w:rPr>
        <w:t xml:space="preserve">ورابطة صناعة النفط في إقليم كردستان. </w:t>
      </w:r>
    </w:p>
    <w:p w14:paraId="6EBB019D" w14:textId="77777777" w:rsidR="00B515EF" w:rsidRDefault="003F4B5A" w:rsidP="00B515EF">
      <w:pPr>
        <w:pStyle w:val="ListParagraph"/>
        <w:numPr>
          <w:ilvl w:val="0"/>
          <w:numId w:val="14"/>
        </w:numPr>
        <w:bidi/>
        <w:spacing w:after="0" w:line="240" w:lineRule="auto"/>
        <w:jc w:val="both"/>
        <w:rPr>
          <w:rFonts w:ascii="Simplified Arabic" w:eastAsia="Arial" w:hAnsi="Simplified Arabic" w:cs="Simplified Arabic"/>
          <w:sz w:val="24"/>
          <w:szCs w:val="24"/>
          <w:lang w:val="en-US"/>
        </w:rPr>
      </w:pPr>
      <w:r w:rsidRPr="00B515EF">
        <w:rPr>
          <w:rFonts w:ascii="Simplified Arabic" w:eastAsia="Arial" w:hAnsi="Simplified Arabic" w:cs="Simplified Arabic"/>
          <w:sz w:val="24"/>
          <w:szCs w:val="24"/>
          <w:rtl/>
          <w:lang w:val="en-US"/>
        </w:rPr>
        <w:t>يجب أن يكون هناك ضمان للدفع عن الصادرات النفطية السابقة والمستقبلية</w:t>
      </w:r>
    </w:p>
    <w:p w14:paraId="4A007C88" w14:textId="77777777" w:rsidR="00B515EF" w:rsidRDefault="003F4B5A" w:rsidP="00B515EF">
      <w:pPr>
        <w:pStyle w:val="ListParagraph"/>
        <w:numPr>
          <w:ilvl w:val="0"/>
          <w:numId w:val="14"/>
        </w:numPr>
        <w:bidi/>
        <w:spacing w:after="0" w:line="240" w:lineRule="auto"/>
        <w:jc w:val="both"/>
        <w:rPr>
          <w:rFonts w:ascii="Simplified Arabic" w:eastAsia="Arial" w:hAnsi="Simplified Arabic" w:cs="Simplified Arabic"/>
          <w:sz w:val="24"/>
          <w:szCs w:val="24"/>
          <w:lang w:val="en-US"/>
        </w:rPr>
      </w:pPr>
      <w:r w:rsidRPr="00B515EF">
        <w:rPr>
          <w:rFonts w:ascii="Simplified Arabic" w:eastAsia="Arial" w:hAnsi="Simplified Arabic" w:cs="Simplified Arabic"/>
          <w:sz w:val="24"/>
          <w:szCs w:val="24"/>
          <w:rtl/>
          <w:lang w:val="en-US"/>
        </w:rPr>
        <w:t>يجب تحويل مدفوعات بيع النفط المتوقعة إلى الشركات الأعضاء في</w:t>
      </w:r>
      <w:r w:rsidRPr="00B515EF">
        <w:rPr>
          <w:rFonts w:ascii="Simplified Arabic" w:eastAsia="Arial" w:hAnsi="Simplified Arabic" w:cs="Simplified Arabic"/>
          <w:sz w:val="24"/>
          <w:szCs w:val="24"/>
          <w:lang w:val="en-US"/>
        </w:rPr>
        <w:t xml:space="preserve"> </w:t>
      </w:r>
      <w:r w:rsidR="00B515EF">
        <w:rPr>
          <w:rFonts w:ascii="Simplified Arabic" w:eastAsia="Arial" w:hAnsi="Simplified Arabic" w:cs="Simplified Arabic" w:hint="cs"/>
          <w:sz w:val="24"/>
          <w:szCs w:val="24"/>
          <w:rtl/>
          <w:lang w:val="en-US"/>
        </w:rPr>
        <w:t>الرابطة</w:t>
      </w:r>
      <w:r w:rsidRPr="00B515EF">
        <w:rPr>
          <w:rFonts w:ascii="Simplified Arabic" w:eastAsia="Arial" w:hAnsi="Simplified Arabic" w:cs="Simplified Arabic"/>
          <w:sz w:val="24"/>
          <w:szCs w:val="24"/>
          <w:lang w:val="en-US"/>
        </w:rPr>
        <w:t xml:space="preserve"> </w:t>
      </w:r>
      <w:r w:rsidRPr="00B515EF">
        <w:rPr>
          <w:rFonts w:ascii="Simplified Arabic" w:eastAsia="Arial" w:hAnsi="Simplified Arabic" w:cs="Simplified Arabic"/>
          <w:sz w:val="24"/>
          <w:szCs w:val="24"/>
          <w:rtl/>
          <w:lang w:val="en-US"/>
        </w:rPr>
        <w:t>مباشرة إلى تلك الشركات</w:t>
      </w:r>
    </w:p>
    <w:p w14:paraId="7AD8CCD4" w14:textId="005CA09D" w:rsidR="003F4B5A" w:rsidRPr="00B515EF" w:rsidRDefault="00B515EF" w:rsidP="00B515EF">
      <w:pPr>
        <w:pStyle w:val="ListParagraph"/>
        <w:numPr>
          <w:ilvl w:val="0"/>
          <w:numId w:val="14"/>
        </w:numPr>
        <w:bidi/>
        <w:spacing w:after="0" w:line="240" w:lineRule="auto"/>
        <w:jc w:val="both"/>
        <w:rPr>
          <w:rFonts w:ascii="Simplified Arabic" w:eastAsia="Arial" w:hAnsi="Simplified Arabic" w:cs="Simplified Arabic"/>
          <w:sz w:val="24"/>
          <w:szCs w:val="24"/>
          <w:rtl/>
          <w:lang w:val="en-US"/>
        </w:rPr>
      </w:pPr>
      <w:r>
        <w:rPr>
          <w:rFonts w:ascii="Simplified Arabic" w:eastAsia="Arial" w:hAnsi="Simplified Arabic" w:cs="Simplified Arabic" w:hint="cs"/>
          <w:sz w:val="24"/>
          <w:szCs w:val="24"/>
          <w:rtl/>
          <w:lang w:val="en-US"/>
        </w:rPr>
        <w:t>ي</w:t>
      </w:r>
      <w:r w:rsidR="003F4B5A" w:rsidRPr="00B515EF">
        <w:rPr>
          <w:rFonts w:ascii="Simplified Arabic" w:eastAsia="Arial" w:hAnsi="Simplified Arabic" w:cs="Simplified Arabic"/>
          <w:sz w:val="24"/>
          <w:szCs w:val="24"/>
          <w:rtl/>
          <w:lang w:val="en-US"/>
        </w:rPr>
        <w:t>جب الحفاظ على الشروط التجارية الحالية والنموذج الاقتصادي للشركات الأعضاء في</w:t>
      </w:r>
      <w:r w:rsidR="003F4B5A" w:rsidRPr="00B515EF">
        <w:rPr>
          <w:rFonts w:ascii="Simplified Arabic" w:eastAsia="Arial" w:hAnsi="Simplified Arabic" w:cs="Simplified Arabic"/>
          <w:sz w:val="24"/>
          <w:szCs w:val="24"/>
          <w:lang w:val="en-US"/>
        </w:rPr>
        <w:t xml:space="preserve"> </w:t>
      </w:r>
      <w:r>
        <w:rPr>
          <w:rFonts w:ascii="Simplified Arabic" w:eastAsia="Arial" w:hAnsi="Simplified Arabic" w:cs="Simplified Arabic" w:hint="cs"/>
          <w:sz w:val="24"/>
          <w:szCs w:val="24"/>
          <w:rtl/>
          <w:lang w:val="en-US"/>
        </w:rPr>
        <w:t>هذه الرابطة</w:t>
      </w:r>
    </w:p>
    <w:p w14:paraId="5611D706" w14:textId="77777777" w:rsidR="003F4B5A" w:rsidRPr="00274DA4" w:rsidRDefault="003F4B5A" w:rsidP="00B515EF">
      <w:pPr>
        <w:pStyle w:val="ListParagraph"/>
        <w:bidi/>
        <w:spacing w:after="0" w:line="240" w:lineRule="auto"/>
        <w:ind w:left="1440"/>
        <w:jc w:val="both"/>
        <w:rPr>
          <w:rFonts w:ascii="Simplified Arabic" w:eastAsia="Arial" w:hAnsi="Simplified Arabic" w:cs="Simplified Arabic"/>
          <w:sz w:val="24"/>
          <w:szCs w:val="24"/>
          <w:lang w:val="en-US"/>
        </w:rPr>
      </w:pPr>
    </w:p>
    <w:p w14:paraId="14B29FE2" w14:textId="2DA458B1" w:rsidR="003F4B5A" w:rsidRPr="00274DA4" w:rsidRDefault="003F4B5A" w:rsidP="00B515EF">
      <w:pPr>
        <w:pStyle w:val="ListParagraph"/>
        <w:numPr>
          <w:ilvl w:val="0"/>
          <w:numId w:val="10"/>
        </w:num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إطلاق حملة توعية عامة عبر وسائل الإعلام العربية والكردية والغربية</w:t>
      </w:r>
    </w:p>
    <w:p w14:paraId="78A7AE92" w14:textId="3BFEB301" w:rsidR="00F979F4" w:rsidRPr="00274DA4" w:rsidRDefault="003F4B5A" w:rsidP="00B515EF">
      <w:pPr>
        <w:pStyle w:val="ListParagraph"/>
        <w:numPr>
          <w:ilvl w:val="0"/>
          <w:numId w:val="10"/>
        </w:num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بشكل مستقل عن</w:t>
      </w:r>
      <w:r w:rsidRPr="00274DA4">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هذه الرابطة</w:t>
      </w:r>
      <w:r w:rsidRPr="00274DA4">
        <w:rPr>
          <w:rFonts w:ascii="Simplified Arabic" w:eastAsia="Arial" w:hAnsi="Simplified Arabic" w:cs="Simplified Arabic"/>
          <w:sz w:val="24"/>
          <w:szCs w:val="24"/>
          <w:rtl/>
          <w:lang w:val="en-US"/>
        </w:rPr>
        <w:t>، اقترحت العديد من شركات النفط العالمية حلولاً للحكومة العراقية وحكومة إقليم كردستان</w:t>
      </w:r>
    </w:p>
    <w:p w14:paraId="55B4E90C" w14:textId="77777777" w:rsidR="003B30CC" w:rsidRPr="00274DA4" w:rsidRDefault="003B30CC" w:rsidP="00B515EF">
      <w:pPr>
        <w:bidi/>
        <w:spacing w:after="0" w:line="240" w:lineRule="auto"/>
        <w:jc w:val="both"/>
        <w:rPr>
          <w:rFonts w:ascii="Simplified Arabic" w:eastAsia="Arial" w:hAnsi="Simplified Arabic" w:cs="Simplified Arabic"/>
          <w:sz w:val="24"/>
          <w:szCs w:val="24"/>
          <w:lang w:val="en-US"/>
        </w:rPr>
      </w:pPr>
    </w:p>
    <w:p w14:paraId="514B1078" w14:textId="1007BA84" w:rsidR="003B30CC" w:rsidRPr="00274DA4" w:rsidRDefault="003F4B5A"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بالإضافة إلى ذلك، أشركت</w:t>
      </w:r>
      <w:r w:rsidRPr="00274DA4">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هذه الرابطة</w:t>
      </w:r>
      <w:r w:rsidRPr="00274DA4">
        <w:rPr>
          <w:rFonts w:ascii="Simplified Arabic" w:eastAsia="Arial" w:hAnsi="Simplified Arabic" w:cs="Simplified Arabic"/>
          <w:sz w:val="24"/>
          <w:szCs w:val="24"/>
          <w:lang w:val="en-US"/>
        </w:rPr>
        <w:t xml:space="preserve"> </w:t>
      </w:r>
      <w:r w:rsidRPr="00274DA4">
        <w:rPr>
          <w:rFonts w:ascii="Simplified Arabic" w:eastAsia="Arial" w:hAnsi="Simplified Arabic" w:cs="Simplified Arabic"/>
          <w:sz w:val="24"/>
          <w:szCs w:val="24"/>
          <w:rtl/>
          <w:lang w:val="en-US"/>
        </w:rPr>
        <w:t>حكومات الشركات الأعضاء - مع التركيز بشكل خاص على حكومة الولايات المتحدة - نظرًا لعلاقاتها الثنائية الفريدة مع حكومة العراق وحكومة إقليم كردستان، بما في ذلك الاستثمار المباشر بقيمة 300 مليون دولار من قبل حكومة الولايات المتحدة في مجال</w:t>
      </w:r>
      <w:r w:rsidR="00343661">
        <w:rPr>
          <w:rFonts w:ascii="Simplified Arabic" w:eastAsia="Arial" w:hAnsi="Simplified Arabic" w:cs="Simplified Arabic" w:hint="cs"/>
          <w:sz w:val="24"/>
          <w:szCs w:val="24"/>
          <w:rtl/>
          <w:lang w:val="en-US"/>
        </w:rPr>
        <w:t xml:space="preserve"> قطاع</w:t>
      </w:r>
      <w:r w:rsidRPr="00274DA4">
        <w:rPr>
          <w:rFonts w:ascii="Simplified Arabic" w:eastAsia="Arial" w:hAnsi="Simplified Arabic" w:cs="Simplified Arabic"/>
          <w:sz w:val="24"/>
          <w:szCs w:val="24"/>
          <w:rtl/>
          <w:lang w:val="en-US"/>
        </w:rPr>
        <w:t xml:space="preserve"> الطاقة في إقليم كردستان</w:t>
      </w:r>
      <w:r w:rsidRPr="00274DA4">
        <w:rPr>
          <w:rFonts w:ascii="Simplified Arabic" w:eastAsia="Arial" w:hAnsi="Simplified Arabic" w:cs="Simplified Arabic"/>
          <w:sz w:val="24"/>
          <w:szCs w:val="24"/>
          <w:lang w:val="en-US"/>
        </w:rPr>
        <w:t>.</w:t>
      </w:r>
    </w:p>
    <w:p w14:paraId="6C6C8912" w14:textId="6778FF85" w:rsidR="003B30CC" w:rsidRPr="00274DA4" w:rsidRDefault="003B30CC" w:rsidP="00B515EF">
      <w:pPr>
        <w:bidi/>
        <w:spacing w:after="0" w:line="240" w:lineRule="auto"/>
        <w:jc w:val="both"/>
        <w:rPr>
          <w:rFonts w:ascii="Simplified Arabic" w:eastAsia="Arial" w:hAnsi="Simplified Arabic" w:cs="Simplified Arabic"/>
          <w:sz w:val="24"/>
          <w:szCs w:val="24"/>
          <w:lang w:val="en-US"/>
        </w:rPr>
      </w:pPr>
    </w:p>
    <w:p w14:paraId="1B2116C2" w14:textId="5725C500" w:rsidR="003B30CC" w:rsidRPr="00274DA4" w:rsidRDefault="00343661" w:rsidP="00B515EF">
      <w:pPr>
        <w:bidi/>
        <w:spacing w:after="0" w:line="240" w:lineRule="auto"/>
        <w:jc w:val="both"/>
        <w:rPr>
          <w:rFonts w:ascii="Simplified Arabic" w:eastAsia="Arial" w:hAnsi="Simplified Arabic" w:cs="Simplified Arabic"/>
          <w:sz w:val="24"/>
          <w:szCs w:val="24"/>
          <w:rtl/>
          <w:lang w:val="en-US"/>
        </w:rPr>
      </w:pPr>
      <w:r>
        <w:rPr>
          <w:rFonts w:ascii="Simplified Arabic" w:eastAsia="Arial" w:hAnsi="Simplified Arabic" w:cs="Simplified Arabic" w:hint="cs"/>
          <w:sz w:val="24"/>
          <w:szCs w:val="24"/>
          <w:rtl/>
          <w:lang w:val="en-US"/>
        </w:rPr>
        <w:t xml:space="preserve">بالإضافة لذلك </w:t>
      </w:r>
      <w:r w:rsidR="003F4B5A" w:rsidRPr="00274DA4">
        <w:rPr>
          <w:rFonts w:ascii="Simplified Arabic" w:eastAsia="Arial" w:hAnsi="Simplified Arabic" w:cs="Simplified Arabic"/>
          <w:sz w:val="24"/>
          <w:szCs w:val="24"/>
          <w:rtl/>
          <w:lang w:val="en-US"/>
        </w:rPr>
        <w:t>أبلغ</w:t>
      </w:r>
      <w:r>
        <w:rPr>
          <w:rFonts w:ascii="Simplified Arabic" w:eastAsia="Arial" w:hAnsi="Simplified Arabic" w:cs="Simplified Arabic" w:hint="cs"/>
          <w:sz w:val="24"/>
          <w:szCs w:val="24"/>
          <w:rtl/>
          <w:lang w:val="en-US"/>
        </w:rPr>
        <w:t>ت</w:t>
      </w:r>
      <w:r w:rsidR="003F4B5A" w:rsidRPr="00274DA4">
        <w:rPr>
          <w:rFonts w:ascii="Simplified Arabic" w:eastAsia="Arial" w:hAnsi="Simplified Arabic" w:cs="Simplified Arabic"/>
          <w:sz w:val="24"/>
          <w:szCs w:val="24"/>
          <w:rtl/>
          <w:lang w:val="en-US"/>
        </w:rPr>
        <w:t xml:space="preserve"> </w:t>
      </w:r>
      <w:r>
        <w:rPr>
          <w:rFonts w:ascii="Simplified Arabic" w:eastAsia="Arial" w:hAnsi="Simplified Arabic" w:cs="Simplified Arabic" w:hint="cs"/>
          <w:sz w:val="24"/>
          <w:szCs w:val="24"/>
          <w:rtl/>
          <w:lang w:val="en-US"/>
        </w:rPr>
        <w:t>الرابطة</w:t>
      </w:r>
      <w:r w:rsidR="003F4B5A" w:rsidRPr="00274DA4">
        <w:rPr>
          <w:rFonts w:ascii="Simplified Arabic" w:eastAsia="Arial" w:hAnsi="Simplified Arabic" w:cs="Simplified Arabic"/>
          <w:sz w:val="24"/>
          <w:szCs w:val="24"/>
          <w:rtl/>
          <w:lang w:val="en-US"/>
        </w:rPr>
        <w:t xml:space="preserve"> كبار أعضاء إدارة الرئيس</w:t>
      </w:r>
      <w:r>
        <w:rPr>
          <w:rFonts w:ascii="Simplified Arabic" w:eastAsia="Arial" w:hAnsi="Simplified Arabic" w:cs="Simplified Arabic" w:hint="cs"/>
          <w:sz w:val="24"/>
          <w:szCs w:val="24"/>
          <w:rtl/>
          <w:lang w:val="en-US"/>
        </w:rPr>
        <w:t xml:space="preserve"> الامريكي</w:t>
      </w:r>
      <w:r w:rsidR="003F4B5A" w:rsidRPr="00274DA4">
        <w:rPr>
          <w:rFonts w:ascii="Simplified Arabic" w:eastAsia="Arial" w:hAnsi="Simplified Arabic" w:cs="Simplified Arabic"/>
          <w:sz w:val="24"/>
          <w:szCs w:val="24"/>
          <w:rtl/>
          <w:lang w:val="en-US"/>
        </w:rPr>
        <w:t xml:space="preserve"> </w:t>
      </w:r>
      <w:proofErr w:type="spellStart"/>
      <w:r w:rsidR="003F4B5A" w:rsidRPr="00274DA4">
        <w:rPr>
          <w:rFonts w:ascii="Simplified Arabic" w:eastAsia="Arial" w:hAnsi="Simplified Arabic" w:cs="Simplified Arabic"/>
          <w:sz w:val="24"/>
          <w:szCs w:val="24"/>
          <w:rtl/>
          <w:lang w:val="en-US"/>
        </w:rPr>
        <w:t>بايدن</w:t>
      </w:r>
      <w:proofErr w:type="spellEnd"/>
      <w:r w:rsidR="003F4B5A" w:rsidRPr="00274DA4">
        <w:rPr>
          <w:rFonts w:ascii="Simplified Arabic" w:eastAsia="Arial" w:hAnsi="Simplified Arabic" w:cs="Simplified Arabic"/>
          <w:sz w:val="24"/>
          <w:szCs w:val="24"/>
          <w:rtl/>
          <w:lang w:val="en-US"/>
        </w:rPr>
        <w:t xml:space="preserve"> وأعضاء الكونجرس الأمريكي أنه لا ينبغي للبيت الأبيض المضي قدمًا في الزيارة المقررة لرئيس الوزراء العراقي محمد شياع السوداني، في 15 أبريل 2024، إلى واشنطن العاصمة ما لم</w:t>
      </w:r>
      <w:r w:rsidR="003F4B5A" w:rsidRPr="00274DA4">
        <w:rPr>
          <w:rFonts w:ascii="Simplified Arabic" w:eastAsia="Arial" w:hAnsi="Simplified Arabic" w:cs="Simplified Arabic"/>
          <w:sz w:val="24"/>
          <w:szCs w:val="24"/>
          <w:lang w:val="en-US"/>
        </w:rPr>
        <w:t>:</w:t>
      </w:r>
    </w:p>
    <w:p w14:paraId="1036D4EB" w14:textId="77777777" w:rsidR="003F4B5A" w:rsidRPr="00274DA4" w:rsidRDefault="003F4B5A" w:rsidP="00B515EF">
      <w:pPr>
        <w:bidi/>
        <w:spacing w:after="0" w:line="240" w:lineRule="auto"/>
        <w:jc w:val="both"/>
        <w:rPr>
          <w:rFonts w:ascii="Simplified Arabic" w:eastAsia="Arial" w:hAnsi="Simplified Arabic" w:cs="Simplified Arabic"/>
          <w:sz w:val="24"/>
          <w:szCs w:val="24"/>
          <w:lang w:val="en-US"/>
        </w:rPr>
      </w:pPr>
    </w:p>
    <w:p w14:paraId="4A646E68" w14:textId="5E645584" w:rsidR="00274DA4" w:rsidRPr="00274DA4" w:rsidRDefault="00343661" w:rsidP="00B515EF">
      <w:pPr>
        <w:pStyle w:val="ListParagraph"/>
        <w:numPr>
          <w:ilvl w:val="0"/>
          <w:numId w:val="9"/>
        </w:num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ي</w:t>
      </w:r>
      <w:r w:rsidR="00274DA4" w:rsidRPr="00274DA4">
        <w:rPr>
          <w:rFonts w:ascii="Simplified Arabic" w:eastAsia="Arial" w:hAnsi="Simplified Arabic" w:cs="Simplified Arabic"/>
          <w:sz w:val="24"/>
          <w:szCs w:val="24"/>
          <w:rtl/>
          <w:lang w:val="en-US"/>
        </w:rPr>
        <w:t xml:space="preserve">تم إعادة فتح </w:t>
      </w:r>
      <w:r>
        <w:rPr>
          <w:rFonts w:ascii="Simplified Arabic" w:eastAsia="Arial" w:hAnsi="Simplified Arabic" w:cs="Simplified Arabic" w:hint="cs"/>
          <w:sz w:val="24"/>
          <w:szCs w:val="24"/>
          <w:rtl/>
          <w:lang w:val="en-US"/>
        </w:rPr>
        <w:t xml:space="preserve">خط الانابيب الناقل بين العراق وتركيا </w:t>
      </w:r>
      <w:r w:rsidR="00274DA4" w:rsidRPr="00274DA4">
        <w:rPr>
          <w:rFonts w:ascii="Simplified Arabic" w:eastAsia="Arial" w:hAnsi="Simplified Arabic" w:cs="Simplified Arabic"/>
          <w:sz w:val="24"/>
          <w:szCs w:val="24"/>
          <w:rtl/>
          <w:lang w:val="en-US"/>
        </w:rPr>
        <w:t>والسماح بتصدير النفط المنتج في إقليم كردستان العراق إلى الأسواق الدولية</w:t>
      </w:r>
    </w:p>
    <w:p w14:paraId="09EC56B7" w14:textId="6125E478" w:rsidR="00274DA4" w:rsidRPr="00274DA4" w:rsidRDefault="00343661" w:rsidP="00B515EF">
      <w:pPr>
        <w:pStyle w:val="ListParagraph"/>
        <w:numPr>
          <w:ilvl w:val="0"/>
          <w:numId w:val="9"/>
        </w:num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 xml:space="preserve">(حصول </w:t>
      </w:r>
      <w:r w:rsidR="00274DA4" w:rsidRPr="00274DA4">
        <w:rPr>
          <w:rFonts w:ascii="Simplified Arabic" w:eastAsia="Arial" w:hAnsi="Simplified Arabic" w:cs="Simplified Arabic"/>
          <w:sz w:val="24"/>
          <w:szCs w:val="24"/>
          <w:rtl/>
          <w:lang w:val="en-US"/>
        </w:rPr>
        <w:t>شركات النفط العالمية</w:t>
      </w:r>
      <w:r w:rsidR="00274DA4" w:rsidRPr="00274DA4">
        <w:rPr>
          <w:rFonts w:ascii="Simplified Arabic" w:eastAsia="Arial" w:hAnsi="Simplified Arabic" w:cs="Simplified Arabic"/>
          <w:sz w:val="24"/>
          <w:szCs w:val="24"/>
          <w:lang w:val="en-US"/>
        </w:rPr>
        <w:t xml:space="preserve"> (</w:t>
      </w:r>
      <w:r w:rsidR="00274DA4" w:rsidRPr="00274DA4">
        <w:rPr>
          <w:rFonts w:ascii="Simplified Arabic" w:eastAsia="Arial" w:hAnsi="Simplified Arabic" w:cs="Simplified Arabic"/>
          <w:sz w:val="24"/>
          <w:szCs w:val="24"/>
          <w:rtl/>
          <w:lang w:val="en-US"/>
        </w:rPr>
        <w:t>بما في ذلك أع</w:t>
      </w:r>
      <w:r>
        <w:rPr>
          <w:rFonts w:ascii="Simplified Arabic" w:eastAsia="Arial" w:hAnsi="Simplified Arabic" w:cs="Simplified Arabic" w:hint="cs"/>
          <w:sz w:val="24"/>
          <w:szCs w:val="24"/>
          <w:rtl/>
          <w:lang w:val="en-US"/>
        </w:rPr>
        <w:t xml:space="preserve">ضاء رابطتنا </w:t>
      </w:r>
      <w:r w:rsidR="00274DA4" w:rsidRPr="00274DA4">
        <w:rPr>
          <w:rFonts w:ascii="Simplified Arabic" w:eastAsia="Arial" w:hAnsi="Simplified Arabic" w:cs="Simplified Arabic"/>
          <w:sz w:val="24"/>
          <w:szCs w:val="24"/>
          <w:rtl/>
          <w:lang w:val="en-US"/>
        </w:rPr>
        <w:t>على ضمان الدفع مقابل صادرات النفط السابقة والمستقبلية</w:t>
      </w:r>
    </w:p>
    <w:p w14:paraId="2D04A006" w14:textId="7CA60D42" w:rsidR="00B82A17" w:rsidRPr="00274DA4" w:rsidRDefault="00343661" w:rsidP="00B515EF">
      <w:pPr>
        <w:pStyle w:val="ListParagraph"/>
        <w:numPr>
          <w:ilvl w:val="0"/>
          <w:numId w:val="9"/>
        </w:num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 xml:space="preserve">قيام </w:t>
      </w:r>
      <w:r w:rsidR="00274DA4" w:rsidRPr="00274DA4">
        <w:rPr>
          <w:rFonts w:ascii="Simplified Arabic" w:eastAsia="Arial" w:hAnsi="Simplified Arabic" w:cs="Simplified Arabic"/>
          <w:sz w:val="24"/>
          <w:szCs w:val="24"/>
          <w:rtl/>
          <w:lang w:val="en-US"/>
        </w:rPr>
        <w:t xml:space="preserve">الحكومة العراقية بتنفيذ </w:t>
      </w:r>
      <w:r>
        <w:rPr>
          <w:rFonts w:ascii="Simplified Arabic" w:eastAsia="Arial" w:hAnsi="Simplified Arabic" w:cs="Simplified Arabic" w:hint="cs"/>
          <w:sz w:val="24"/>
          <w:szCs w:val="24"/>
          <w:rtl/>
          <w:lang w:val="en-US"/>
        </w:rPr>
        <w:t xml:space="preserve">بنود </w:t>
      </w:r>
      <w:r w:rsidR="00274DA4" w:rsidRPr="00274DA4">
        <w:rPr>
          <w:rFonts w:ascii="Simplified Arabic" w:eastAsia="Arial" w:hAnsi="Simplified Arabic" w:cs="Simplified Arabic"/>
          <w:sz w:val="24"/>
          <w:szCs w:val="24"/>
          <w:rtl/>
          <w:lang w:val="en-US"/>
        </w:rPr>
        <w:t xml:space="preserve">الميزانية </w:t>
      </w:r>
      <w:r>
        <w:rPr>
          <w:rFonts w:ascii="Simplified Arabic" w:eastAsia="Arial" w:hAnsi="Simplified Arabic" w:cs="Simplified Arabic" w:hint="cs"/>
          <w:sz w:val="24"/>
          <w:szCs w:val="24"/>
          <w:rtl/>
          <w:lang w:val="en-US"/>
        </w:rPr>
        <w:t>الاتحادية</w:t>
      </w:r>
      <w:r w:rsidR="00274DA4" w:rsidRPr="00274DA4">
        <w:rPr>
          <w:rFonts w:ascii="Simplified Arabic" w:eastAsia="Arial" w:hAnsi="Simplified Arabic" w:cs="Simplified Arabic"/>
          <w:sz w:val="24"/>
          <w:szCs w:val="24"/>
          <w:rtl/>
          <w:lang w:val="en-US"/>
        </w:rPr>
        <w:t xml:space="preserve"> العراقية لحكومة إقليم كردستان بشكل كامل</w:t>
      </w:r>
      <w:r w:rsidR="00B82A17" w:rsidRPr="00274DA4">
        <w:rPr>
          <w:rFonts w:ascii="Simplified Arabic" w:eastAsia="Arial" w:hAnsi="Simplified Arabic" w:cs="Simplified Arabic"/>
          <w:sz w:val="24"/>
          <w:szCs w:val="24"/>
          <w:lang w:val="en-US"/>
        </w:rPr>
        <w:t xml:space="preserve"> </w:t>
      </w:r>
    </w:p>
    <w:p w14:paraId="607FA557" w14:textId="77777777" w:rsidR="00CA3B8F" w:rsidRPr="00343661" w:rsidRDefault="00CA3B8F" w:rsidP="00B515EF">
      <w:pPr>
        <w:bidi/>
        <w:spacing w:after="0" w:line="240" w:lineRule="auto"/>
        <w:jc w:val="both"/>
        <w:rPr>
          <w:rFonts w:ascii="Simplified Arabic" w:eastAsia="Arial" w:hAnsi="Simplified Arabic" w:cs="Simplified Arabic"/>
          <w:sz w:val="24"/>
          <w:szCs w:val="24"/>
          <w:lang w:val="en-US"/>
        </w:rPr>
      </w:pPr>
    </w:p>
    <w:p w14:paraId="59C1B2A7" w14:textId="019EF757" w:rsidR="002B683B" w:rsidRPr="00274DA4" w:rsidRDefault="00274DA4"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b/>
          <w:bCs/>
          <w:sz w:val="24"/>
          <w:szCs w:val="24"/>
          <w:rtl/>
          <w:lang w:val="en-US"/>
        </w:rPr>
        <w:t>ملخص</w:t>
      </w:r>
      <w:r w:rsidRPr="00274DA4">
        <w:rPr>
          <w:rFonts w:ascii="Simplified Arabic" w:eastAsia="Arial" w:hAnsi="Simplified Arabic" w:cs="Simplified Arabic"/>
          <w:b/>
          <w:bCs/>
          <w:sz w:val="24"/>
          <w:szCs w:val="24"/>
          <w:lang w:val="en-US"/>
        </w:rPr>
        <w:t xml:space="preserve"> </w:t>
      </w:r>
      <w:r w:rsidR="00343661">
        <w:rPr>
          <w:rFonts w:ascii="Simplified Arabic" w:eastAsia="Arial" w:hAnsi="Simplified Arabic" w:cs="Simplified Arabic" w:hint="cs"/>
          <w:b/>
          <w:bCs/>
          <w:sz w:val="24"/>
          <w:szCs w:val="24"/>
          <w:rtl/>
          <w:lang w:val="en-US"/>
        </w:rPr>
        <w:t>رابطة صناعة النفط في إقليم كردستان</w:t>
      </w:r>
      <w:r w:rsidRPr="00274DA4">
        <w:rPr>
          <w:rFonts w:ascii="Simplified Arabic" w:eastAsia="Arial" w:hAnsi="Simplified Arabic" w:cs="Simplified Arabic"/>
          <w:b/>
          <w:bCs/>
          <w:sz w:val="24"/>
          <w:szCs w:val="24"/>
          <w:lang w:val="en-US"/>
        </w:rPr>
        <w:t xml:space="preserve"> </w:t>
      </w:r>
      <w:r w:rsidRPr="00274DA4">
        <w:rPr>
          <w:rFonts w:ascii="Simplified Arabic" w:eastAsia="Arial" w:hAnsi="Simplified Arabic" w:cs="Simplified Arabic"/>
          <w:b/>
          <w:bCs/>
          <w:sz w:val="24"/>
          <w:szCs w:val="24"/>
          <w:rtl/>
          <w:lang w:val="en-US"/>
        </w:rPr>
        <w:t>للتأثير المستمر لإغلا</w:t>
      </w:r>
      <w:r w:rsidR="00343661">
        <w:rPr>
          <w:rFonts w:ascii="Simplified Arabic" w:eastAsia="Arial" w:hAnsi="Simplified Arabic" w:cs="Simplified Arabic" w:hint="cs"/>
          <w:b/>
          <w:bCs/>
          <w:sz w:val="24"/>
          <w:szCs w:val="24"/>
          <w:rtl/>
          <w:lang w:val="en-US"/>
        </w:rPr>
        <w:t>ق خط الانابيب الناقل بين العراق وتركيا</w:t>
      </w:r>
      <w:r w:rsidRPr="00274DA4">
        <w:rPr>
          <w:rFonts w:ascii="Simplified Arabic" w:eastAsia="Arial" w:hAnsi="Simplified Arabic" w:cs="Simplified Arabic"/>
          <w:b/>
          <w:bCs/>
          <w:sz w:val="24"/>
          <w:szCs w:val="24"/>
          <w:lang w:val="en-US"/>
        </w:rPr>
        <w:t>:</w:t>
      </w:r>
    </w:p>
    <w:p w14:paraId="5F92E409" w14:textId="1EAE3D3C" w:rsidR="002B683B" w:rsidRPr="00274DA4" w:rsidRDefault="00274DA4" w:rsidP="00B515EF">
      <w:pPr>
        <w:bidi/>
        <w:spacing w:after="0" w:line="240" w:lineRule="auto"/>
        <w:jc w:val="both"/>
        <w:rPr>
          <w:rFonts w:ascii="Simplified Arabic" w:eastAsia="Arial" w:hAnsi="Simplified Arabic" w:cs="Simplified Arabic"/>
          <w:i/>
          <w:iCs/>
          <w:sz w:val="24"/>
          <w:szCs w:val="24"/>
          <w:lang w:val="en-US"/>
        </w:rPr>
      </w:pPr>
      <w:r w:rsidRPr="00274DA4">
        <w:rPr>
          <w:rFonts w:ascii="Simplified Arabic" w:eastAsia="Arial" w:hAnsi="Simplified Arabic" w:cs="Simplified Arabic"/>
          <w:i/>
          <w:iCs/>
          <w:sz w:val="24"/>
          <w:szCs w:val="24"/>
          <w:rtl/>
          <w:lang w:val="en-US"/>
        </w:rPr>
        <w:t xml:space="preserve">التأثير المالي: </w:t>
      </w:r>
    </w:p>
    <w:p w14:paraId="38FE42E5" w14:textId="77777777" w:rsidR="004854D7" w:rsidRPr="00274DA4" w:rsidRDefault="004854D7" w:rsidP="00B515EF">
      <w:pPr>
        <w:bidi/>
        <w:spacing w:after="0" w:line="240" w:lineRule="auto"/>
        <w:jc w:val="both"/>
        <w:rPr>
          <w:rFonts w:ascii="Simplified Arabic" w:eastAsia="Arial" w:hAnsi="Simplified Arabic" w:cs="Simplified Arabic"/>
          <w:sz w:val="24"/>
          <w:szCs w:val="24"/>
          <w:lang w:val="en-US"/>
        </w:rPr>
      </w:pPr>
    </w:p>
    <w:p w14:paraId="68850D53" w14:textId="4A8375C2" w:rsidR="00274DA4" w:rsidRPr="00343661" w:rsidRDefault="00274DA4" w:rsidP="00343661">
      <w:pPr>
        <w:pStyle w:val="ListParagraph"/>
        <w:numPr>
          <w:ilvl w:val="0"/>
          <w:numId w:val="15"/>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t>تقدر خسارة الإيرادات للعراق بأكثر من 11 مليار دولار، أي حوالي 1 مليار دولار شهرياً</w:t>
      </w:r>
    </w:p>
    <w:p w14:paraId="535D2708" w14:textId="30F6A918" w:rsidR="00274DA4" w:rsidRPr="00343661" w:rsidRDefault="00274DA4" w:rsidP="00343661">
      <w:pPr>
        <w:pStyle w:val="ListParagraph"/>
        <w:numPr>
          <w:ilvl w:val="0"/>
          <w:numId w:val="15"/>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t>تدرك</w:t>
      </w:r>
      <w:r w:rsidRPr="00343661">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الرابطة</w:t>
      </w:r>
      <w:r w:rsidRPr="00343661">
        <w:rPr>
          <w:rFonts w:ascii="Simplified Arabic" w:eastAsia="Arial" w:hAnsi="Simplified Arabic" w:cs="Simplified Arabic"/>
          <w:sz w:val="24"/>
          <w:szCs w:val="24"/>
          <w:lang w:val="en-US"/>
        </w:rPr>
        <w:t xml:space="preserve"> </w:t>
      </w:r>
      <w:r w:rsidRPr="00343661">
        <w:rPr>
          <w:rFonts w:ascii="Simplified Arabic" w:eastAsia="Arial" w:hAnsi="Simplified Arabic" w:cs="Simplified Arabic"/>
          <w:sz w:val="24"/>
          <w:szCs w:val="24"/>
          <w:rtl/>
          <w:lang w:val="en-US"/>
        </w:rPr>
        <w:t>أنه على الرغم من بقاء</w:t>
      </w:r>
      <w:r w:rsidRPr="00343661">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خط انابيب نقل النفط</w:t>
      </w:r>
      <w:r w:rsidRPr="00343661">
        <w:rPr>
          <w:rFonts w:ascii="Simplified Arabic" w:eastAsia="Arial" w:hAnsi="Simplified Arabic" w:cs="Simplified Arabic"/>
          <w:sz w:val="24"/>
          <w:szCs w:val="24"/>
          <w:lang w:val="en-US"/>
        </w:rPr>
        <w:t xml:space="preserve"> </w:t>
      </w:r>
      <w:r w:rsidRPr="00343661">
        <w:rPr>
          <w:rFonts w:ascii="Simplified Arabic" w:eastAsia="Arial" w:hAnsi="Simplified Arabic" w:cs="Simplified Arabic"/>
          <w:sz w:val="24"/>
          <w:szCs w:val="24"/>
          <w:rtl/>
          <w:lang w:val="en-US"/>
        </w:rPr>
        <w:t>غير مستخدم</w:t>
      </w:r>
      <w:r w:rsidR="00343661">
        <w:rPr>
          <w:rFonts w:ascii="Simplified Arabic" w:eastAsia="Arial" w:hAnsi="Simplified Arabic" w:cs="Simplified Arabic" w:hint="cs"/>
          <w:sz w:val="24"/>
          <w:szCs w:val="24"/>
          <w:rtl/>
          <w:lang w:val="en-US"/>
        </w:rPr>
        <w:t>ة</w:t>
      </w:r>
      <w:r w:rsidRPr="00343661">
        <w:rPr>
          <w:rFonts w:ascii="Simplified Arabic" w:eastAsia="Arial" w:hAnsi="Simplified Arabic" w:cs="Simplified Arabic"/>
          <w:sz w:val="24"/>
          <w:szCs w:val="24"/>
          <w:rtl/>
          <w:lang w:val="en-US"/>
        </w:rPr>
        <w:t>، فإن العراق يتكبد أكثر من 800000 دولار أمريكي كغرامات يومية بسبب الفشل في تلبية حصص الإنتاجية التعاقدية في اتفاقية</w:t>
      </w:r>
      <w:r w:rsidRPr="00343661">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خطوط نقل النفط عبر الانابيب</w:t>
      </w:r>
    </w:p>
    <w:p w14:paraId="37AF3DBE" w14:textId="0B1A0895" w:rsidR="00274DA4" w:rsidRPr="00343661" w:rsidRDefault="00274DA4" w:rsidP="00343661">
      <w:pPr>
        <w:pStyle w:val="ListParagraph"/>
        <w:numPr>
          <w:ilvl w:val="0"/>
          <w:numId w:val="15"/>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lastRenderedPageBreak/>
        <w:t>ديون تزيد عن مليار دولار مستحقة على حكومة إقليم كردستان للشركات الأعضاء في</w:t>
      </w:r>
      <w:r w:rsidRPr="00343661">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الرابطة</w:t>
      </w:r>
      <w:r w:rsidRPr="00343661">
        <w:rPr>
          <w:rFonts w:ascii="Simplified Arabic" w:eastAsia="Arial" w:hAnsi="Simplified Arabic" w:cs="Simplified Arabic"/>
          <w:sz w:val="24"/>
          <w:szCs w:val="24"/>
          <w:lang w:val="en-US"/>
        </w:rPr>
        <w:t xml:space="preserve"> </w:t>
      </w:r>
      <w:r w:rsidRPr="00343661">
        <w:rPr>
          <w:rFonts w:ascii="Simplified Arabic" w:eastAsia="Arial" w:hAnsi="Simplified Arabic" w:cs="Simplified Arabic"/>
          <w:sz w:val="24"/>
          <w:szCs w:val="24"/>
          <w:rtl/>
          <w:lang w:val="en-US"/>
        </w:rPr>
        <w:t xml:space="preserve">مقابل النفط المنتج بين </w:t>
      </w:r>
      <w:r w:rsidR="00343661">
        <w:rPr>
          <w:rFonts w:ascii="Simplified Arabic" w:eastAsia="Arial" w:hAnsi="Simplified Arabic" w:cs="Simplified Arabic" w:hint="cs"/>
          <w:sz w:val="24"/>
          <w:szCs w:val="24"/>
          <w:rtl/>
          <w:lang w:val="en-US"/>
        </w:rPr>
        <w:t>ايلول</w:t>
      </w:r>
      <w:r w:rsidRPr="00343661">
        <w:rPr>
          <w:rFonts w:ascii="Simplified Arabic" w:eastAsia="Arial" w:hAnsi="Simplified Arabic" w:cs="Simplified Arabic"/>
          <w:sz w:val="24"/>
          <w:szCs w:val="24"/>
          <w:rtl/>
          <w:lang w:val="en-US"/>
        </w:rPr>
        <w:t xml:space="preserve"> 2022 </w:t>
      </w:r>
      <w:r w:rsidR="00343661">
        <w:rPr>
          <w:rFonts w:ascii="Simplified Arabic" w:eastAsia="Arial" w:hAnsi="Simplified Arabic" w:cs="Simplified Arabic" w:hint="cs"/>
          <w:sz w:val="24"/>
          <w:szCs w:val="24"/>
          <w:rtl/>
          <w:lang w:val="en-US"/>
        </w:rPr>
        <w:t>واذار</w:t>
      </w:r>
      <w:r w:rsidRPr="00343661">
        <w:rPr>
          <w:rFonts w:ascii="Simplified Arabic" w:eastAsia="Arial" w:hAnsi="Simplified Arabic" w:cs="Simplified Arabic"/>
          <w:sz w:val="24"/>
          <w:szCs w:val="24"/>
          <w:rtl/>
          <w:lang w:val="en-US"/>
        </w:rPr>
        <w:t xml:space="preserve"> 2023 لا تزال غير مدفوعة</w:t>
      </w:r>
    </w:p>
    <w:p w14:paraId="58E061B6" w14:textId="141CAEE5" w:rsidR="00274DA4" w:rsidRPr="00343661" w:rsidRDefault="00274DA4" w:rsidP="00343661">
      <w:pPr>
        <w:pStyle w:val="ListParagraph"/>
        <w:numPr>
          <w:ilvl w:val="0"/>
          <w:numId w:val="15"/>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t>أكثر من 400 مليون دولار من الاستثمارات السنوية التي أوقفها أعضاء</w:t>
      </w:r>
      <w:r w:rsidRPr="00343661">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هذه الرابطة</w:t>
      </w:r>
    </w:p>
    <w:p w14:paraId="33116C18" w14:textId="2B6E527F" w:rsidR="00274DA4" w:rsidRPr="00343661" w:rsidRDefault="00274DA4" w:rsidP="00343661">
      <w:pPr>
        <w:pStyle w:val="ListParagraph"/>
        <w:numPr>
          <w:ilvl w:val="0"/>
          <w:numId w:val="15"/>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t>انخفضت الإيرادات السنوية للشركات النفطية الدولية بنسبة 60% تقريبًا حيث حلت المبيعات المحلية محل الصادرات إلى الأسواق الدولية</w:t>
      </w:r>
    </w:p>
    <w:p w14:paraId="58E1C866" w14:textId="37E3BE26" w:rsidR="00440828" w:rsidRPr="00343661" w:rsidRDefault="00343661" w:rsidP="00343661">
      <w:pPr>
        <w:pStyle w:val="ListParagraph"/>
        <w:numPr>
          <w:ilvl w:val="0"/>
          <w:numId w:val="15"/>
        </w:numPr>
        <w:bidi/>
        <w:spacing w:after="0" w:line="240" w:lineRule="auto"/>
        <w:jc w:val="both"/>
        <w:rPr>
          <w:rFonts w:ascii="Simplified Arabic" w:eastAsia="Arial" w:hAnsi="Simplified Arabic" w:cs="Simplified Arabic"/>
          <w:sz w:val="24"/>
          <w:szCs w:val="24"/>
          <w:lang w:val="en-US"/>
        </w:rPr>
      </w:pPr>
      <w:r>
        <w:rPr>
          <w:rFonts w:ascii="Simplified Arabic" w:eastAsia="Arial" w:hAnsi="Simplified Arabic" w:cs="Simplified Arabic" w:hint="cs"/>
          <w:sz w:val="24"/>
          <w:szCs w:val="24"/>
          <w:rtl/>
          <w:lang w:val="en-US"/>
        </w:rPr>
        <w:t>الاختناق</w:t>
      </w:r>
      <w:r w:rsidR="00274DA4" w:rsidRPr="00343661">
        <w:rPr>
          <w:rFonts w:ascii="Simplified Arabic" w:eastAsia="Arial" w:hAnsi="Simplified Arabic" w:cs="Simplified Arabic"/>
          <w:sz w:val="24"/>
          <w:szCs w:val="24"/>
          <w:rtl/>
          <w:lang w:val="en-US"/>
        </w:rPr>
        <w:t xml:space="preserve"> الاقتصادي لإقليم كردستان العراق من قبل حكومة العراق من خلال منع صادرات النفط وعدم تنفيذ تحويلات الميزانية</w:t>
      </w:r>
    </w:p>
    <w:p w14:paraId="4770694A" w14:textId="77777777" w:rsidR="009F11BD" w:rsidRPr="00274DA4" w:rsidRDefault="009F11BD" w:rsidP="00B515EF">
      <w:pPr>
        <w:bidi/>
        <w:spacing w:after="0" w:line="240" w:lineRule="auto"/>
        <w:jc w:val="both"/>
        <w:rPr>
          <w:rFonts w:ascii="Simplified Arabic" w:eastAsia="Arial" w:hAnsi="Simplified Arabic" w:cs="Simplified Arabic"/>
          <w:i/>
          <w:iCs/>
          <w:sz w:val="24"/>
          <w:szCs w:val="24"/>
          <w:lang w:val="en-US"/>
        </w:rPr>
      </w:pPr>
    </w:p>
    <w:p w14:paraId="3001B929" w14:textId="68E9BAEB" w:rsidR="00440828" w:rsidRPr="00274DA4" w:rsidRDefault="00274DA4"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i/>
          <w:iCs/>
          <w:sz w:val="24"/>
          <w:szCs w:val="24"/>
          <w:rtl/>
          <w:lang w:val="en-US"/>
        </w:rPr>
        <w:t>التأثير على أسواق النفط والطاقة العالمية</w:t>
      </w:r>
      <w:r w:rsidRPr="00274DA4">
        <w:rPr>
          <w:rFonts w:ascii="Simplified Arabic" w:eastAsia="Arial" w:hAnsi="Simplified Arabic" w:cs="Simplified Arabic"/>
          <w:i/>
          <w:iCs/>
          <w:sz w:val="24"/>
          <w:szCs w:val="24"/>
          <w:lang w:val="en-US"/>
        </w:rPr>
        <w:t>:</w:t>
      </w:r>
    </w:p>
    <w:p w14:paraId="18E10C3C" w14:textId="704A1D75" w:rsidR="00274DA4" w:rsidRPr="00274DA4" w:rsidRDefault="00274DA4" w:rsidP="00B515EF">
      <w:pPr>
        <w:pStyle w:val="ListParagraph"/>
        <w:numPr>
          <w:ilvl w:val="0"/>
          <w:numId w:val="7"/>
        </w:num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يؤدي وقف صادرات</w:t>
      </w:r>
      <w:r w:rsidRPr="00274DA4">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النفط عبر الانبوب الناقل</w:t>
      </w:r>
      <w:r w:rsidRPr="00274DA4">
        <w:rPr>
          <w:rFonts w:ascii="Simplified Arabic" w:eastAsia="Arial" w:hAnsi="Simplified Arabic" w:cs="Simplified Arabic"/>
          <w:sz w:val="24"/>
          <w:szCs w:val="24"/>
          <w:lang w:val="en-US"/>
        </w:rPr>
        <w:t xml:space="preserve"> </w:t>
      </w:r>
      <w:r w:rsidRPr="00274DA4">
        <w:rPr>
          <w:rFonts w:ascii="Simplified Arabic" w:eastAsia="Arial" w:hAnsi="Simplified Arabic" w:cs="Simplified Arabic"/>
          <w:sz w:val="24"/>
          <w:szCs w:val="24"/>
          <w:rtl/>
          <w:lang w:val="en-US"/>
        </w:rPr>
        <w:t>إلى الضغط على سوق الطاقة العالمية غير المستقرة والمتأثرة حاليًا بالعقوبات الروسية واضطرابات الشحن عبر البحر الأحمر</w:t>
      </w:r>
    </w:p>
    <w:p w14:paraId="0C9F1C30" w14:textId="66590E7B" w:rsidR="00274DA4" w:rsidRPr="00274DA4" w:rsidRDefault="00274DA4" w:rsidP="00B515EF">
      <w:pPr>
        <w:pStyle w:val="ListParagraph"/>
        <w:numPr>
          <w:ilvl w:val="0"/>
          <w:numId w:val="7"/>
        </w:num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يستمر العراق في الحصول على إعفاءات من العقوبات لاستيراد الكهرباء من إيران، بدلاً من تمويل البنية التحتية للطاقة الخاصة به من خلال صادرات النفط الإضافية</w:t>
      </w:r>
    </w:p>
    <w:p w14:paraId="4AE8F7F3" w14:textId="018D83FE" w:rsidR="005C7090" w:rsidRPr="00274DA4" w:rsidRDefault="00274DA4" w:rsidP="00B515EF">
      <w:pPr>
        <w:pStyle w:val="ListParagraph"/>
        <w:numPr>
          <w:ilvl w:val="0"/>
          <w:numId w:val="7"/>
        </w:num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sz w:val="24"/>
          <w:szCs w:val="24"/>
          <w:rtl/>
          <w:lang w:val="en-US"/>
        </w:rPr>
        <w:t>منذ إغلاق خط أنابيب العراق، استوردت الولايات المتحدة ما يزيد عن 250 ألف برميل يوميًا من النفط والمنتجات من جنوب العراق، بينما تمنع الحكومة العراقية تصدير النفط الذي تنتجه الشركات الأمريكية في إقليم كردستان</w:t>
      </w:r>
      <w:r w:rsidRPr="00274DA4">
        <w:rPr>
          <w:rFonts w:ascii="Simplified Arabic" w:eastAsia="Arial" w:hAnsi="Simplified Arabic" w:cs="Simplified Arabic"/>
          <w:sz w:val="24"/>
          <w:szCs w:val="24"/>
          <w:lang w:val="en-US"/>
        </w:rPr>
        <w:t>.</w:t>
      </w:r>
    </w:p>
    <w:p w14:paraId="2EB8038C" w14:textId="77777777" w:rsidR="004854D7" w:rsidRPr="00274DA4" w:rsidRDefault="004854D7" w:rsidP="00B515EF">
      <w:pPr>
        <w:bidi/>
        <w:spacing w:after="0" w:line="240" w:lineRule="auto"/>
        <w:jc w:val="both"/>
        <w:rPr>
          <w:rFonts w:ascii="Simplified Arabic" w:eastAsia="Arial" w:hAnsi="Simplified Arabic" w:cs="Simplified Arabic"/>
          <w:sz w:val="24"/>
          <w:szCs w:val="24"/>
          <w:lang w:val="en-US"/>
        </w:rPr>
      </w:pPr>
    </w:p>
    <w:p w14:paraId="07054DC1" w14:textId="6D6CA930" w:rsidR="004854D7" w:rsidRPr="00274DA4" w:rsidRDefault="00274DA4"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i/>
          <w:iCs/>
          <w:sz w:val="24"/>
          <w:szCs w:val="24"/>
          <w:rtl/>
          <w:lang w:val="en-US"/>
        </w:rPr>
        <w:t>التأثير على التوظيف في إقليم كردستان العراق</w:t>
      </w:r>
      <w:r w:rsidRPr="00274DA4">
        <w:rPr>
          <w:rFonts w:ascii="Simplified Arabic" w:eastAsia="Arial" w:hAnsi="Simplified Arabic" w:cs="Simplified Arabic"/>
          <w:i/>
          <w:iCs/>
          <w:sz w:val="24"/>
          <w:szCs w:val="24"/>
          <w:lang w:val="en-US"/>
        </w:rPr>
        <w:t>:</w:t>
      </w:r>
    </w:p>
    <w:p w14:paraId="3F4361C4" w14:textId="67082203" w:rsidR="00274DA4" w:rsidRPr="00343661" w:rsidRDefault="00274DA4" w:rsidP="00343661">
      <w:pPr>
        <w:pStyle w:val="ListParagraph"/>
        <w:numPr>
          <w:ilvl w:val="0"/>
          <w:numId w:val="16"/>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t>قامت الشركات الأعضاء في</w:t>
      </w:r>
      <w:r w:rsidRPr="00343661">
        <w:rPr>
          <w:rFonts w:ascii="Simplified Arabic" w:eastAsia="Arial" w:hAnsi="Simplified Arabic" w:cs="Simplified Arabic"/>
          <w:sz w:val="24"/>
          <w:szCs w:val="24"/>
          <w:lang w:val="en-US"/>
        </w:rPr>
        <w:t xml:space="preserve"> </w:t>
      </w:r>
      <w:r w:rsidR="00343661">
        <w:rPr>
          <w:rFonts w:ascii="Simplified Arabic" w:eastAsia="Arial" w:hAnsi="Simplified Arabic" w:cs="Simplified Arabic" w:hint="cs"/>
          <w:sz w:val="24"/>
          <w:szCs w:val="24"/>
          <w:rtl/>
          <w:lang w:val="en-US"/>
        </w:rPr>
        <w:t>الرابطة</w:t>
      </w:r>
      <w:r w:rsidRPr="00343661">
        <w:rPr>
          <w:rFonts w:ascii="Simplified Arabic" w:eastAsia="Arial" w:hAnsi="Simplified Arabic" w:cs="Simplified Arabic"/>
          <w:sz w:val="24"/>
          <w:szCs w:val="24"/>
          <w:lang w:val="en-US"/>
        </w:rPr>
        <w:t xml:space="preserve"> </w:t>
      </w:r>
      <w:r w:rsidRPr="00343661">
        <w:rPr>
          <w:rFonts w:ascii="Simplified Arabic" w:eastAsia="Arial" w:hAnsi="Simplified Arabic" w:cs="Simplified Arabic"/>
          <w:sz w:val="24"/>
          <w:szCs w:val="24"/>
          <w:rtl/>
          <w:lang w:val="en-US"/>
        </w:rPr>
        <w:t xml:space="preserve">بتسريح المئات من الموظفين المعينين بشكل مباش، بما في ذلك الموظفين </w:t>
      </w:r>
      <w:r w:rsidR="00343661">
        <w:rPr>
          <w:rFonts w:ascii="Simplified Arabic" w:eastAsia="Arial" w:hAnsi="Simplified Arabic" w:cs="Simplified Arabic" w:hint="cs"/>
          <w:sz w:val="24"/>
          <w:szCs w:val="24"/>
          <w:rtl/>
          <w:lang w:val="en-US"/>
        </w:rPr>
        <w:t>الاجانب</w:t>
      </w:r>
      <w:r w:rsidRPr="00343661">
        <w:rPr>
          <w:rFonts w:ascii="Simplified Arabic" w:eastAsia="Arial" w:hAnsi="Simplified Arabic" w:cs="Simplified Arabic"/>
          <w:sz w:val="24"/>
          <w:szCs w:val="24"/>
          <w:rtl/>
          <w:lang w:val="en-US"/>
        </w:rPr>
        <w:t xml:space="preserve"> والموظفين المحليين</w:t>
      </w:r>
    </w:p>
    <w:p w14:paraId="170A6CC1" w14:textId="63CC60DF" w:rsidR="00274DA4" w:rsidRPr="00343661" w:rsidRDefault="00274DA4" w:rsidP="00343661">
      <w:pPr>
        <w:pStyle w:val="ListParagraph"/>
        <w:numPr>
          <w:ilvl w:val="0"/>
          <w:numId w:val="16"/>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t xml:space="preserve">أدى انهيار استثمارات شركات النفط العالمية إلى </w:t>
      </w:r>
      <w:r w:rsidR="00343661">
        <w:rPr>
          <w:rFonts w:ascii="Simplified Arabic" w:eastAsia="Arial" w:hAnsi="Simplified Arabic" w:cs="Simplified Arabic" w:hint="cs"/>
          <w:sz w:val="24"/>
          <w:szCs w:val="24"/>
          <w:rtl/>
          <w:lang w:val="en-US"/>
        </w:rPr>
        <w:t>تخفيض</w:t>
      </w:r>
      <w:r w:rsidRPr="00343661">
        <w:rPr>
          <w:rFonts w:ascii="Simplified Arabic" w:eastAsia="Arial" w:hAnsi="Simplified Arabic" w:cs="Simplified Arabic"/>
          <w:sz w:val="24"/>
          <w:szCs w:val="24"/>
          <w:rtl/>
          <w:lang w:val="en-US"/>
        </w:rPr>
        <w:t xml:space="preserve"> أكبر في عدد الموظفين في صناعات الخدمات والمنتجات المتعلقة بحقول النفط، بما في ذلك شركات السكن والتموين والصيانة والأمن والنقل والبناء</w:t>
      </w:r>
      <w:r w:rsidRPr="00343661">
        <w:rPr>
          <w:rFonts w:ascii="Simplified Arabic" w:eastAsia="Arial" w:hAnsi="Simplified Arabic" w:cs="Simplified Arabic"/>
          <w:sz w:val="24"/>
          <w:szCs w:val="24"/>
          <w:lang w:val="en-US"/>
        </w:rPr>
        <w:t>.</w:t>
      </w:r>
    </w:p>
    <w:p w14:paraId="0912112F" w14:textId="32AD2AD9" w:rsidR="004854D7" w:rsidRPr="00343661" w:rsidRDefault="00274DA4" w:rsidP="00343661">
      <w:pPr>
        <w:pStyle w:val="ListParagraph"/>
        <w:numPr>
          <w:ilvl w:val="0"/>
          <w:numId w:val="16"/>
        </w:numPr>
        <w:bidi/>
        <w:spacing w:after="0" w:line="240" w:lineRule="auto"/>
        <w:jc w:val="both"/>
        <w:rPr>
          <w:rFonts w:ascii="Simplified Arabic" w:eastAsia="Arial" w:hAnsi="Simplified Arabic" w:cs="Simplified Arabic"/>
          <w:sz w:val="24"/>
          <w:szCs w:val="24"/>
          <w:lang w:val="en-US"/>
        </w:rPr>
      </w:pPr>
      <w:r w:rsidRPr="00343661">
        <w:rPr>
          <w:rFonts w:ascii="Simplified Arabic" w:eastAsia="Arial" w:hAnsi="Simplified Arabic" w:cs="Simplified Arabic"/>
          <w:sz w:val="24"/>
          <w:szCs w:val="24"/>
          <w:rtl/>
          <w:lang w:val="en-US"/>
        </w:rPr>
        <w:t>أدى نقص عائدات النفط وتحويلات الميزانية من الحكومة العراقية إلى حكومة إقليم كردستان إلى تأخيرات شديدة في دفع رواتب الموظفين المدنيين، بما في ذلك المعلمين والعاملين في مجال الخدمات الصحية</w:t>
      </w:r>
    </w:p>
    <w:p w14:paraId="640A07CA" w14:textId="3FDFD241" w:rsidR="00D66A58" w:rsidRPr="00274DA4" w:rsidRDefault="00274DA4" w:rsidP="00B515EF">
      <w:pPr>
        <w:bidi/>
        <w:spacing w:after="0" w:line="240" w:lineRule="auto"/>
        <w:jc w:val="both"/>
        <w:rPr>
          <w:rFonts w:ascii="Simplified Arabic" w:eastAsia="Arial" w:hAnsi="Simplified Arabic" w:cs="Simplified Arabic"/>
          <w:sz w:val="24"/>
          <w:szCs w:val="24"/>
          <w:lang w:val="en-US"/>
        </w:rPr>
      </w:pPr>
      <w:r w:rsidRPr="00274DA4">
        <w:rPr>
          <w:rFonts w:ascii="Simplified Arabic" w:eastAsia="Arial" w:hAnsi="Simplified Arabic" w:cs="Simplified Arabic"/>
          <w:i/>
          <w:iCs/>
          <w:sz w:val="24"/>
          <w:szCs w:val="24"/>
          <w:rtl/>
          <w:lang w:val="en-US"/>
        </w:rPr>
        <w:t>تأثير</w:t>
      </w:r>
      <w:r w:rsidR="00343661">
        <w:rPr>
          <w:rFonts w:ascii="Simplified Arabic" w:eastAsia="Arial" w:hAnsi="Simplified Arabic" w:cs="Simplified Arabic" w:hint="cs"/>
          <w:i/>
          <w:iCs/>
          <w:sz w:val="24"/>
          <w:szCs w:val="24"/>
          <w:rtl/>
          <w:lang w:val="en-US"/>
        </w:rPr>
        <w:t xml:space="preserve"> على</w:t>
      </w:r>
      <w:r w:rsidRPr="00274DA4">
        <w:rPr>
          <w:rFonts w:ascii="Simplified Arabic" w:eastAsia="Arial" w:hAnsi="Simplified Arabic" w:cs="Simplified Arabic"/>
          <w:i/>
          <w:iCs/>
          <w:sz w:val="24"/>
          <w:szCs w:val="24"/>
          <w:rtl/>
          <w:lang w:val="en-US"/>
        </w:rPr>
        <w:t xml:space="preserve"> السمعة</w:t>
      </w:r>
      <w:r w:rsidRPr="00274DA4">
        <w:rPr>
          <w:rFonts w:ascii="Simplified Arabic" w:eastAsia="Arial" w:hAnsi="Simplified Arabic" w:cs="Simplified Arabic"/>
          <w:i/>
          <w:iCs/>
          <w:sz w:val="24"/>
          <w:szCs w:val="24"/>
          <w:lang w:val="en-US"/>
        </w:rPr>
        <w:t>:</w:t>
      </w:r>
    </w:p>
    <w:p w14:paraId="6DB3A099" w14:textId="0891D398" w:rsidR="00274DA4" w:rsidRPr="00343661" w:rsidRDefault="00274DA4" w:rsidP="00343661">
      <w:pPr>
        <w:pStyle w:val="ListParagraph"/>
        <w:numPr>
          <w:ilvl w:val="0"/>
          <w:numId w:val="17"/>
        </w:numPr>
        <w:bidi/>
        <w:spacing w:after="0" w:line="240" w:lineRule="auto"/>
        <w:jc w:val="both"/>
        <w:rPr>
          <w:rStyle w:val="Hyperlink"/>
          <w:rFonts w:ascii="Simplified Arabic" w:eastAsia="Arial" w:hAnsi="Simplified Arabic" w:cs="Simplified Arabic"/>
          <w:color w:val="auto"/>
          <w:sz w:val="24"/>
          <w:szCs w:val="24"/>
          <w:u w:val="none"/>
          <w:lang w:val="en-US"/>
        </w:rPr>
      </w:pPr>
      <w:r w:rsidRPr="00343661">
        <w:rPr>
          <w:rStyle w:val="Hyperlink"/>
          <w:rFonts w:ascii="Simplified Arabic" w:eastAsia="Arial" w:hAnsi="Simplified Arabic" w:cs="Simplified Arabic"/>
          <w:color w:val="auto"/>
          <w:sz w:val="24"/>
          <w:szCs w:val="24"/>
          <w:u w:val="none"/>
          <w:rtl/>
          <w:lang w:val="en-US"/>
        </w:rPr>
        <w:t>إن وضع احترام قدسية العقود موضع التساؤل يخاطر بحدوث تراجع كبير في رغبة مجتمع الأعمال العالمي في الاستثمار في العراق</w:t>
      </w:r>
    </w:p>
    <w:p w14:paraId="35D4D325" w14:textId="348DFAF9" w:rsidR="004854D7" w:rsidRPr="00343661" w:rsidRDefault="00274DA4" w:rsidP="00343661">
      <w:pPr>
        <w:pStyle w:val="ListParagraph"/>
        <w:numPr>
          <w:ilvl w:val="0"/>
          <w:numId w:val="17"/>
        </w:numPr>
        <w:bidi/>
        <w:spacing w:after="0" w:line="240" w:lineRule="auto"/>
        <w:jc w:val="both"/>
        <w:rPr>
          <w:rFonts w:ascii="Simplified Arabic" w:eastAsia="Arial" w:hAnsi="Simplified Arabic" w:cs="Simplified Arabic"/>
          <w:sz w:val="24"/>
          <w:szCs w:val="24"/>
          <w:lang w:val="en-US"/>
        </w:rPr>
      </w:pPr>
      <w:r w:rsidRPr="00343661">
        <w:rPr>
          <w:rStyle w:val="Hyperlink"/>
          <w:rFonts w:ascii="Simplified Arabic" w:eastAsia="Arial" w:hAnsi="Simplified Arabic" w:cs="Simplified Arabic"/>
          <w:color w:val="auto"/>
          <w:sz w:val="24"/>
          <w:szCs w:val="24"/>
          <w:u w:val="none"/>
          <w:rtl/>
          <w:lang w:val="en-US"/>
        </w:rPr>
        <w:t xml:space="preserve">كشف قانون الموازنة </w:t>
      </w:r>
      <w:r w:rsidR="00343661">
        <w:rPr>
          <w:rStyle w:val="Hyperlink"/>
          <w:rFonts w:ascii="Simplified Arabic" w:eastAsia="Arial" w:hAnsi="Simplified Arabic" w:cs="Simplified Arabic" w:hint="cs"/>
          <w:color w:val="auto"/>
          <w:sz w:val="24"/>
          <w:szCs w:val="24"/>
          <w:u w:val="none"/>
          <w:rtl/>
          <w:lang w:val="en-US"/>
        </w:rPr>
        <w:t>الاتحادية ومشكلة</w:t>
      </w:r>
      <w:r w:rsidRPr="00343661">
        <w:rPr>
          <w:rStyle w:val="Hyperlink"/>
          <w:rFonts w:ascii="Simplified Arabic" w:eastAsia="Arial" w:hAnsi="Simplified Arabic" w:cs="Simplified Arabic"/>
          <w:color w:val="auto"/>
          <w:sz w:val="24"/>
          <w:szCs w:val="24"/>
          <w:u w:val="none"/>
          <w:rtl/>
          <w:lang w:val="en-US"/>
        </w:rPr>
        <w:t xml:space="preserve"> تصدير النفط عن انقسامات سياسية داخل العراق</w:t>
      </w:r>
    </w:p>
    <w:p w14:paraId="203C6C68" w14:textId="77777777" w:rsidR="00F452A4" w:rsidRPr="00274DA4" w:rsidRDefault="00F452A4" w:rsidP="00B515EF">
      <w:pPr>
        <w:bidi/>
        <w:spacing w:after="0" w:line="240" w:lineRule="auto"/>
        <w:jc w:val="both"/>
        <w:rPr>
          <w:rFonts w:ascii="Simplified Arabic" w:eastAsia="Arial" w:hAnsi="Simplified Arabic" w:cs="Simplified Arabic"/>
          <w:sz w:val="24"/>
          <w:szCs w:val="24"/>
          <w:lang w:val="en-US"/>
        </w:rPr>
      </w:pPr>
    </w:p>
    <w:p w14:paraId="6AC53EC4" w14:textId="49DD3E82" w:rsidR="009E5A4E" w:rsidRPr="00274DA4" w:rsidRDefault="002F1B6E" w:rsidP="00343661">
      <w:pPr>
        <w:bidi/>
        <w:spacing w:after="0" w:line="240" w:lineRule="auto"/>
        <w:jc w:val="center"/>
        <w:rPr>
          <w:rFonts w:ascii="Simplified Arabic" w:eastAsia="Arial" w:hAnsi="Simplified Arabic" w:cs="Simplified Arabic"/>
          <w:b/>
          <w:bCs/>
          <w:sz w:val="24"/>
          <w:szCs w:val="24"/>
        </w:rPr>
      </w:pPr>
      <w:r w:rsidRPr="00274DA4">
        <w:rPr>
          <w:rFonts w:ascii="Simplified Arabic" w:eastAsia="Arial" w:hAnsi="Simplified Arabic" w:cs="Simplified Arabic"/>
          <w:b/>
          <w:bCs/>
          <w:sz w:val="24"/>
          <w:szCs w:val="24"/>
        </w:rPr>
        <w:t xml:space="preserve">- </w:t>
      </w:r>
      <w:r w:rsidR="00274DA4" w:rsidRPr="00274DA4">
        <w:rPr>
          <w:rFonts w:ascii="Simplified Arabic" w:eastAsia="Arial" w:hAnsi="Simplified Arabic" w:cs="Simplified Arabic"/>
          <w:b/>
          <w:bCs/>
          <w:sz w:val="24"/>
          <w:szCs w:val="24"/>
          <w:rtl/>
        </w:rPr>
        <w:t>نهاية الخبر</w:t>
      </w:r>
      <w:r w:rsidRPr="00274DA4">
        <w:rPr>
          <w:rFonts w:ascii="Simplified Arabic" w:eastAsia="Arial" w:hAnsi="Simplified Arabic" w:cs="Simplified Arabic"/>
          <w:b/>
          <w:bCs/>
          <w:sz w:val="24"/>
          <w:szCs w:val="24"/>
        </w:rPr>
        <w:t xml:space="preserve"> -</w:t>
      </w:r>
    </w:p>
    <w:p w14:paraId="585AC616" w14:textId="77777777" w:rsidR="0066246C" w:rsidRPr="006C191F" w:rsidRDefault="0066246C" w:rsidP="0066246C">
      <w:pPr>
        <w:bidi/>
        <w:spacing w:after="0" w:line="240" w:lineRule="auto"/>
        <w:jc w:val="both"/>
        <w:rPr>
          <w:rFonts w:ascii="Simplified Arabic" w:eastAsia="Times New Roman" w:hAnsi="Simplified Arabic" w:cs="Simplified Arabic"/>
          <w:b/>
          <w:bCs/>
          <w:sz w:val="24"/>
          <w:szCs w:val="24"/>
        </w:rPr>
      </w:pPr>
      <w:r w:rsidRPr="006C191F">
        <w:rPr>
          <w:rFonts w:ascii="Simplified Arabic" w:eastAsia="Times New Roman" w:hAnsi="Simplified Arabic" w:cs="Simplified Arabic"/>
          <w:b/>
          <w:bCs/>
          <w:sz w:val="24"/>
          <w:szCs w:val="24"/>
          <w:rtl/>
        </w:rPr>
        <w:t>حول رابطة صناعة النفط في كردستان:</w:t>
      </w:r>
    </w:p>
    <w:p w14:paraId="2D6E2810" w14:textId="77777777" w:rsidR="0066246C" w:rsidRPr="006C191F" w:rsidRDefault="0066246C" w:rsidP="0066246C">
      <w:pPr>
        <w:spacing w:after="0" w:line="240" w:lineRule="auto"/>
        <w:jc w:val="both"/>
        <w:rPr>
          <w:rFonts w:ascii="Simplified Arabic" w:eastAsia="Times New Roman" w:hAnsi="Simplified Arabic" w:cs="Simplified Arabic"/>
          <w:b/>
          <w:bCs/>
          <w:sz w:val="24"/>
          <w:szCs w:val="24"/>
        </w:rPr>
      </w:pPr>
    </w:p>
    <w:p w14:paraId="7603C121" w14:textId="77777777" w:rsidR="0066246C" w:rsidRPr="006C191F" w:rsidRDefault="0066246C" w:rsidP="0066246C">
      <w:pPr>
        <w:bidi/>
        <w:spacing w:after="0" w:line="240" w:lineRule="auto"/>
        <w:jc w:val="both"/>
        <w:rPr>
          <w:rFonts w:ascii="Simplified Arabic" w:hAnsi="Simplified Arabic" w:cs="Simplified Arabic"/>
          <w:sz w:val="24"/>
          <w:szCs w:val="24"/>
        </w:rPr>
      </w:pPr>
      <w:r w:rsidRPr="006C191F">
        <w:rPr>
          <w:rFonts w:ascii="Simplified Arabic" w:eastAsia="Times New Roman" w:hAnsi="Simplified Arabic" w:cs="Simplified Arabic"/>
          <w:sz w:val="24"/>
          <w:szCs w:val="24"/>
          <w:rtl/>
        </w:rPr>
        <w:t>ان الهدف</w:t>
      </w:r>
      <w:r w:rsidRPr="006C191F">
        <w:rPr>
          <w:rFonts w:ascii="Simplified Arabic" w:eastAsia="Times New Roman" w:hAnsi="Simplified Arabic" w:cs="Simplified Arabic"/>
          <w:sz w:val="24"/>
          <w:szCs w:val="24"/>
        </w:rPr>
        <w:t xml:space="preserve"> </w:t>
      </w:r>
      <w:r w:rsidRPr="006C191F">
        <w:rPr>
          <w:rFonts w:ascii="Simplified Arabic" w:eastAsia="Times New Roman" w:hAnsi="Simplified Arabic" w:cs="Simplified Arabic"/>
          <w:sz w:val="24"/>
          <w:szCs w:val="24"/>
          <w:rtl/>
        </w:rPr>
        <w:t>من انشاء هذه الرابطة وغرضها هو الترويج لإقليم كردستان العراق كوجهة استقطاب لشركات النفط والغاز الدولية ومقدمي الخدمات والمستثمرين. بالإضافة إلى ذلك، تهدف</w:t>
      </w:r>
      <w:r w:rsidRPr="006C191F">
        <w:rPr>
          <w:rFonts w:ascii="Simplified Arabic" w:eastAsia="Times New Roman" w:hAnsi="Simplified Arabic" w:cs="Simplified Arabic"/>
          <w:sz w:val="24"/>
          <w:szCs w:val="24"/>
        </w:rPr>
        <w:t xml:space="preserve"> </w:t>
      </w:r>
      <w:r w:rsidRPr="006C191F">
        <w:rPr>
          <w:rFonts w:ascii="Simplified Arabic" w:eastAsia="Times New Roman" w:hAnsi="Simplified Arabic" w:cs="Simplified Arabic"/>
          <w:sz w:val="24"/>
          <w:szCs w:val="24"/>
          <w:rtl/>
        </w:rPr>
        <w:t>الرابطة إلى الدفاع عن المصالح المشتركة لأعضائها وتمثيلها والعمل كصوت مشترك وفعال تجاه جميع أصحاب المصلحة المعنيين سواء في إقليم كردستان العراق أو في أي مكان آخر وتوفير منتدى لأعضائها لمشاركة معلومات الصناعة العامة المناسبة وأفضل الممارسات</w:t>
      </w:r>
      <w:r w:rsidRPr="006C191F">
        <w:rPr>
          <w:rFonts w:ascii="Simplified Arabic" w:eastAsia="Times New Roman" w:hAnsi="Simplified Arabic" w:cs="Simplified Arabic"/>
          <w:sz w:val="24"/>
          <w:szCs w:val="24"/>
        </w:rPr>
        <w:t>.</w:t>
      </w:r>
    </w:p>
    <w:p w14:paraId="09150E98" w14:textId="77777777" w:rsidR="0066246C" w:rsidRPr="006C191F" w:rsidRDefault="0066246C" w:rsidP="0066246C">
      <w:pPr>
        <w:spacing w:after="0" w:line="240" w:lineRule="auto"/>
        <w:jc w:val="both"/>
        <w:rPr>
          <w:rFonts w:ascii="Simplified Arabic" w:eastAsia="Times New Roman" w:hAnsi="Simplified Arabic" w:cs="Simplified Arabic"/>
          <w:sz w:val="24"/>
          <w:szCs w:val="24"/>
        </w:rPr>
      </w:pPr>
    </w:p>
    <w:p w14:paraId="07DD9D96" w14:textId="77777777" w:rsidR="0066246C" w:rsidRPr="006C191F" w:rsidRDefault="0066246C" w:rsidP="0066246C">
      <w:pPr>
        <w:bidi/>
        <w:jc w:val="both"/>
        <w:rPr>
          <w:rFonts w:ascii="Simplified Arabic" w:eastAsia="Times New Roman" w:hAnsi="Simplified Arabic" w:cs="Simplified Arabic"/>
          <w:b/>
          <w:bCs/>
          <w:sz w:val="24"/>
          <w:szCs w:val="24"/>
        </w:rPr>
      </w:pPr>
      <w:r w:rsidRPr="006C191F">
        <w:rPr>
          <w:rFonts w:ascii="Simplified Arabic" w:eastAsia="Times New Roman" w:hAnsi="Simplified Arabic" w:cs="Simplified Arabic"/>
          <w:b/>
          <w:bCs/>
          <w:sz w:val="24"/>
          <w:szCs w:val="24"/>
          <w:rtl/>
        </w:rPr>
        <w:t xml:space="preserve">لمزيد من المعلومات، يرجى التفضل بزيارة الموقع الالكتروني للرابطة  </w:t>
      </w:r>
      <w:r w:rsidRPr="006C191F">
        <w:rPr>
          <w:rFonts w:ascii="Simplified Arabic" w:eastAsia="Times New Roman" w:hAnsi="Simplified Arabic" w:cs="Simplified Arabic"/>
          <w:b/>
          <w:bCs/>
          <w:sz w:val="24"/>
          <w:szCs w:val="24"/>
        </w:rPr>
        <w:t xml:space="preserve"> www.apikur.uk</w:t>
      </w:r>
    </w:p>
    <w:p w14:paraId="5BF33817" w14:textId="77777777" w:rsidR="0066246C" w:rsidRPr="006C191F" w:rsidRDefault="0066246C" w:rsidP="0066246C">
      <w:pPr>
        <w:bidi/>
        <w:jc w:val="both"/>
        <w:rPr>
          <w:rFonts w:ascii="Simplified Arabic" w:eastAsia="Times New Roman" w:hAnsi="Simplified Arabic" w:cs="Simplified Arabic"/>
          <w:b/>
          <w:bCs/>
          <w:sz w:val="24"/>
          <w:szCs w:val="24"/>
        </w:rPr>
      </w:pPr>
      <w:r w:rsidRPr="006C191F">
        <w:rPr>
          <w:rFonts w:ascii="Simplified Arabic" w:eastAsia="Times New Roman" w:hAnsi="Simplified Arabic" w:cs="Simplified Arabic"/>
          <w:b/>
          <w:bCs/>
          <w:sz w:val="24"/>
          <w:szCs w:val="24"/>
          <w:rtl/>
        </w:rPr>
        <w:lastRenderedPageBreak/>
        <w:t>للاستفسارات الإعلامية</w:t>
      </w:r>
      <w:r w:rsidRPr="006C191F">
        <w:rPr>
          <w:rFonts w:ascii="Simplified Arabic" w:eastAsia="Times New Roman" w:hAnsi="Simplified Arabic" w:cs="Simplified Arabic"/>
          <w:b/>
          <w:bCs/>
          <w:sz w:val="24"/>
          <w:szCs w:val="24"/>
        </w:rPr>
        <w:t>:</w:t>
      </w:r>
    </w:p>
    <w:p w14:paraId="1CBBB7D4" w14:textId="77777777" w:rsidR="0066246C" w:rsidRPr="006C191F" w:rsidRDefault="0066246C" w:rsidP="0066246C">
      <w:pPr>
        <w:bidi/>
        <w:jc w:val="both"/>
        <w:rPr>
          <w:rFonts w:ascii="Simplified Arabic" w:eastAsia="Times New Roman" w:hAnsi="Simplified Arabic" w:cs="Simplified Arabic"/>
          <w:b/>
          <w:bCs/>
          <w:sz w:val="24"/>
          <w:szCs w:val="24"/>
        </w:rPr>
      </w:pPr>
      <w:r w:rsidRPr="006C191F">
        <w:rPr>
          <w:rFonts w:ascii="Simplified Arabic" w:eastAsia="Times New Roman" w:hAnsi="Simplified Arabic" w:cs="Simplified Arabic"/>
          <w:b/>
          <w:bCs/>
          <w:sz w:val="24"/>
          <w:szCs w:val="24"/>
          <w:rtl/>
        </w:rPr>
        <w:t xml:space="preserve">يرجى التواصل مع </w:t>
      </w:r>
      <w:proofErr w:type="spellStart"/>
      <w:r w:rsidRPr="006C191F">
        <w:rPr>
          <w:rFonts w:ascii="Simplified Arabic" w:eastAsia="Times New Roman" w:hAnsi="Simplified Arabic" w:cs="Simplified Arabic"/>
          <w:b/>
          <w:bCs/>
          <w:sz w:val="24"/>
          <w:szCs w:val="24"/>
          <w:rtl/>
        </w:rPr>
        <w:t>مايلز</w:t>
      </w:r>
      <w:proofErr w:type="spellEnd"/>
      <w:r w:rsidRPr="006C191F">
        <w:rPr>
          <w:rFonts w:ascii="Simplified Arabic" w:eastAsia="Times New Roman" w:hAnsi="Simplified Arabic" w:cs="Simplified Arabic"/>
          <w:b/>
          <w:bCs/>
          <w:sz w:val="24"/>
          <w:szCs w:val="24"/>
          <w:rtl/>
        </w:rPr>
        <w:t xml:space="preserve"> </w:t>
      </w:r>
      <w:proofErr w:type="spellStart"/>
      <w:r w:rsidRPr="006C191F">
        <w:rPr>
          <w:rFonts w:ascii="Simplified Arabic" w:eastAsia="Times New Roman" w:hAnsi="Simplified Arabic" w:cs="Simplified Arabic"/>
          <w:b/>
          <w:bCs/>
          <w:sz w:val="24"/>
          <w:szCs w:val="24"/>
          <w:rtl/>
        </w:rPr>
        <w:t>كاغنز</w:t>
      </w:r>
      <w:proofErr w:type="spellEnd"/>
      <w:r w:rsidRPr="006C191F">
        <w:rPr>
          <w:rFonts w:ascii="Simplified Arabic" w:eastAsia="Times New Roman" w:hAnsi="Simplified Arabic" w:cs="Simplified Arabic"/>
          <w:b/>
          <w:bCs/>
          <w:sz w:val="24"/>
          <w:szCs w:val="24"/>
          <w:rtl/>
        </w:rPr>
        <w:t>، المتحدث الرسمي باسم رابطة صناعة النفط في كردستان (</w:t>
      </w:r>
      <w:proofErr w:type="spellStart"/>
      <w:r w:rsidRPr="006C191F">
        <w:rPr>
          <w:rFonts w:ascii="Simplified Arabic" w:eastAsia="Times New Roman" w:hAnsi="Simplified Arabic" w:cs="Simplified Arabic"/>
          <w:b/>
          <w:bCs/>
          <w:sz w:val="24"/>
          <w:szCs w:val="24"/>
          <w:rtl/>
        </w:rPr>
        <w:t>أبيكور</w:t>
      </w:r>
      <w:proofErr w:type="spellEnd"/>
      <w:r w:rsidRPr="006C191F">
        <w:rPr>
          <w:rFonts w:ascii="Simplified Arabic" w:eastAsia="Times New Roman" w:hAnsi="Simplified Arabic" w:cs="Simplified Arabic"/>
          <w:b/>
          <w:bCs/>
          <w:sz w:val="24"/>
          <w:szCs w:val="24"/>
          <w:rtl/>
        </w:rPr>
        <w:t>) على الايميل الالكتروني:</w:t>
      </w:r>
      <w:r w:rsidRPr="006C191F">
        <w:rPr>
          <w:rFonts w:ascii="Simplified Arabic" w:eastAsia="Times New Roman" w:hAnsi="Simplified Arabic" w:cs="Simplified Arabic"/>
          <w:b/>
          <w:bCs/>
          <w:sz w:val="24"/>
          <w:szCs w:val="24"/>
        </w:rPr>
        <w:t xml:space="preserve"> myles.caggins@wordswarriors.com</w:t>
      </w:r>
    </w:p>
    <w:p w14:paraId="688801F3" w14:textId="77777777" w:rsidR="0066246C" w:rsidRPr="006C191F" w:rsidRDefault="0066246C" w:rsidP="0066246C">
      <w:pPr>
        <w:jc w:val="right"/>
        <w:rPr>
          <w:rFonts w:ascii="Simplified Arabic" w:eastAsia="Times New Roman" w:hAnsi="Simplified Arabic" w:cs="Simplified Arabic"/>
          <w:b/>
          <w:bCs/>
          <w:sz w:val="24"/>
          <w:szCs w:val="24"/>
        </w:rPr>
      </w:pPr>
      <w:r w:rsidRPr="006C191F">
        <w:rPr>
          <w:rFonts w:ascii="Simplified Arabic" w:eastAsia="Times New Roman" w:hAnsi="Simplified Arabic" w:cs="Simplified Arabic"/>
          <w:b/>
          <w:bCs/>
          <w:sz w:val="24"/>
          <w:szCs w:val="24"/>
          <w:rtl/>
        </w:rPr>
        <w:t>واتساب: +1-254-371-5704</w:t>
      </w:r>
    </w:p>
    <w:p w14:paraId="44BFC17C" w14:textId="77777777" w:rsidR="0066246C" w:rsidRPr="006C191F" w:rsidRDefault="0066246C" w:rsidP="0066246C">
      <w:pPr>
        <w:bidi/>
        <w:jc w:val="both"/>
        <w:rPr>
          <w:rFonts w:ascii="Simplified Arabic" w:eastAsia="Times New Roman" w:hAnsi="Simplified Arabic" w:cs="Simplified Arabic"/>
          <w:b/>
          <w:bCs/>
          <w:sz w:val="24"/>
          <w:szCs w:val="24"/>
        </w:rPr>
      </w:pPr>
      <w:r w:rsidRPr="006C191F">
        <w:rPr>
          <w:rFonts w:ascii="Simplified Arabic" w:eastAsia="Times New Roman" w:hAnsi="Simplified Arabic" w:cs="Simplified Arabic"/>
          <w:b/>
          <w:bCs/>
          <w:sz w:val="24"/>
          <w:szCs w:val="24"/>
          <w:rtl/>
        </w:rPr>
        <w:t>بالإمكان أيضاً</w:t>
      </w:r>
      <w:r w:rsidRPr="006C191F">
        <w:rPr>
          <w:rFonts w:ascii="Simplified Arabic" w:eastAsia="Times New Roman" w:hAnsi="Simplified Arabic" w:cs="Simplified Arabic"/>
          <w:b/>
          <w:bCs/>
          <w:sz w:val="24"/>
          <w:szCs w:val="24"/>
        </w:rPr>
        <w:t xml:space="preserve"> </w:t>
      </w:r>
      <w:r w:rsidRPr="006C191F">
        <w:rPr>
          <w:rFonts w:ascii="Simplified Arabic" w:eastAsia="Times New Roman" w:hAnsi="Simplified Arabic" w:cs="Simplified Arabic"/>
          <w:b/>
          <w:bCs/>
          <w:sz w:val="24"/>
          <w:szCs w:val="24"/>
          <w:rtl/>
          <w:lang w:bidi="ar-IQ"/>
        </w:rPr>
        <w:t xml:space="preserve">التواصل معنا </w:t>
      </w:r>
      <w:r w:rsidRPr="006C191F">
        <w:rPr>
          <w:rFonts w:ascii="Simplified Arabic" w:eastAsia="Times New Roman" w:hAnsi="Simplified Arabic" w:cs="Simplified Arabic"/>
          <w:b/>
          <w:bCs/>
          <w:sz w:val="24"/>
          <w:szCs w:val="24"/>
          <w:rtl/>
        </w:rPr>
        <w:t>على وسائل التواصل الاجتماعي</w:t>
      </w:r>
      <w:r w:rsidRPr="006C191F">
        <w:rPr>
          <w:rFonts w:ascii="Simplified Arabic" w:eastAsia="Times New Roman" w:hAnsi="Simplified Arabic" w:cs="Simplified Arabic"/>
          <w:b/>
          <w:bCs/>
          <w:sz w:val="24"/>
          <w:szCs w:val="24"/>
          <w:rtl/>
          <w:lang w:bidi="ar-IQ"/>
        </w:rPr>
        <w:t xml:space="preserve"> من خلال منصة اكس (تويتر سابقاً)</w:t>
      </w:r>
      <w:r w:rsidRPr="006C191F">
        <w:rPr>
          <w:rFonts w:ascii="Simplified Arabic" w:eastAsia="Times New Roman" w:hAnsi="Simplified Arabic" w:cs="Simplified Arabic"/>
          <w:b/>
          <w:bCs/>
          <w:sz w:val="24"/>
          <w:szCs w:val="24"/>
        </w:rPr>
        <w:t>:</w:t>
      </w:r>
    </w:p>
    <w:p w14:paraId="0B6E95B4" w14:textId="77777777" w:rsidR="0066246C" w:rsidRPr="006C191F" w:rsidRDefault="0066246C" w:rsidP="0066246C">
      <w:pPr>
        <w:bidi/>
        <w:jc w:val="both"/>
        <w:rPr>
          <w:rFonts w:ascii="Simplified Arabic" w:hAnsi="Simplified Arabic" w:cs="Simplified Arabic"/>
          <w:sz w:val="24"/>
          <w:szCs w:val="24"/>
          <w:rtl/>
        </w:rPr>
      </w:pPr>
      <w:r w:rsidRPr="006C191F">
        <w:rPr>
          <w:rFonts w:ascii="Simplified Arabic" w:eastAsia="Times New Roman" w:hAnsi="Simplified Arabic" w:cs="Simplified Arabic"/>
          <w:b/>
          <w:bCs/>
          <w:sz w:val="24"/>
          <w:szCs w:val="24"/>
        </w:rPr>
        <w:t>@apikur_oil</w:t>
      </w:r>
    </w:p>
    <w:p w14:paraId="2C71E432" w14:textId="77777777" w:rsidR="0066246C" w:rsidRPr="006C191F" w:rsidRDefault="0066246C" w:rsidP="0066246C">
      <w:pPr>
        <w:bidi/>
        <w:spacing w:after="0" w:line="240" w:lineRule="auto"/>
        <w:rPr>
          <w:rFonts w:ascii="Simplified Arabic" w:eastAsia="Arial" w:hAnsi="Simplified Arabic" w:cs="Simplified Arabic"/>
          <w:sz w:val="24"/>
          <w:szCs w:val="24"/>
        </w:rPr>
      </w:pPr>
      <w:r w:rsidRPr="006C191F">
        <w:rPr>
          <w:rFonts w:ascii="Simplified Arabic" w:hAnsi="Simplified Arabic" w:cs="Simplified Arabic"/>
          <w:sz w:val="24"/>
          <w:szCs w:val="24"/>
          <w:rtl/>
        </w:rPr>
        <w:t xml:space="preserve">يمكن زيارتنا على منصة </w:t>
      </w:r>
      <w:proofErr w:type="spellStart"/>
      <w:r w:rsidRPr="006C191F">
        <w:rPr>
          <w:rFonts w:ascii="Simplified Arabic" w:hAnsi="Simplified Arabic" w:cs="Simplified Arabic"/>
          <w:sz w:val="24"/>
          <w:szCs w:val="24"/>
          <w:rtl/>
        </w:rPr>
        <w:t>اللنكدن</w:t>
      </w:r>
      <w:proofErr w:type="spellEnd"/>
      <w:r w:rsidRPr="006C191F">
        <w:rPr>
          <w:rFonts w:ascii="Simplified Arabic" w:hAnsi="Simplified Arabic" w:cs="Simplified Arabic"/>
          <w:sz w:val="24"/>
          <w:szCs w:val="24"/>
          <w:rtl/>
        </w:rPr>
        <w:t xml:space="preserve"> أيضا: </w:t>
      </w:r>
      <w:hyperlink r:id="rId15" w:history="1">
        <w:r w:rsidRPr="006C191F">
          <w:rPr>
            <w:rStyle w:val="Hyperlink"/>
            <w:rFonts w:ascii="Simplified Arabic" w:hAnsi="Simplified Arabic" w:cs="Simplified Arabic"/>
            <w:sz w:val="24"/>
            <w:szCs w:val="24"/>
          </w:rPr>
          <w:t>https://www.linkedin.com/company/apikur</w:t>
        </w:r>
      </w:hyperlink>
    </w:p>
    <w:p w14:paraId="2C05C497" w14:textId="77777777" w:rsidR="009E5A4E" w:rsidRPr="0066246C" w:rsidRDefault="009E5A4E" w:rsidP="0066246C">
      <w:pPr>
        <w:bidi/>
        <w:spacing w:after="0" w:line="240" w:lineRule="auto"/>
        <w:rPr>
          <w:rFonts w:ascii="Simplified Arabic" w:eastAsia="Arial" w:hAnsi="Simplified Arabic" w:cs="Simplified Arabic"/>
          <w:sz w:val="24"/>
          <w:szCs w:val="24"/>
        </w:rPr>
      </w:pPr>
    </w:p>
    <w:sectPr w:rsidR="009E5A4E" w:rsidRPr="0066246C">
      <w:headerReference w:type="even" r:id="rId16"/>
      <w:headerReference w:type="default" r:id="rId17"/>
      <w:footerReference w:type="default" r:id="rId18"/>
      <w:headerReference w:type="firs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97EF9" w14:textId="77777777" w:rsidR="00200572" w:rsidRDefault="00200572">
      <w:pPr>
        <w:spacing w:after="0" w:line="240" w:lineRule="auto"/>
      </w:pPr>
      <w:r>
        <w:separator/>
      </w:r>
    </w:p>
  </w:endnote>
  <w:endnote w:type="continuationSeparator" w:id="0">
    <w:p w14:paraId="1220A6A2" w14:textId="77777777" w:rsidR="00200572" w:rsidRDefault="0020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660215"/>
      <w:docPartObj>
        <w:docPartGallery w:val="Page Numbers (Bottom of Page)"/>
        <w:docPartUnique/>
      </w:docPartObj>
    </w:sdtPr>
    <w:sdtEndPr>
      <w:rPr>
        <w:noProof/>
      </w:rPr>
    </w:sdtEndPr>
    <w:sdtContent>
      <w:p w14:paraId="5759D680" w14:textId="45835621" w:rsidR="00DB684D" w:rsidRDefault="00DB68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2F61C" w14:textId="77777777" w:rsidR="00DB684D" w:rsidRDefault="00DB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C1F52" w14:textId="77777777" w:rsidR="00200572" w:rsidRDefault="00200572">
      <w:pPr>
        <w:spacing w:after="0" w:line="240" w:lineRule="auto"/>
      </w:pPr>
      <w:r>
        <w:separator/>
      </w:r>
    </w:p>
  </w:footnote>
  <w:footnote w:type="continuationSeparator" w:id="0">
    <w:p w14:paraId="2AA016DE" w14:textId="77777777" w:rsidR="00200572" w:rsidRDefault="00200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6BFAC" w14:textId="77777777" w:rsidR="009E5A4E" w:rsidRDefault="009E5A4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B5BEE" w14:textId="77777777" w:rsidR="009E5A4E" w:rsidRDefault="009E5A4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B9F5A" w14:textId="77777777" w:rsidR="009E5A4E" w:rsidRDefault="009E5A4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3EB1"/>
    <w:multiLevelType w:val="hybridMultilevel"/>
    <w:tmpl w:val="9E629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51223B"/>
    <w:multiLevelType w:val="hybridMultilevel"/>
    <w:tmpl w:val="F71A3538"/>
    <w:lvl w:ilvl="0" w:tplc="2F1C97A4">
      <w:start w:val="1"/>
      <w:numFmt w:val="decimal"/>
      <w:lvlText w:val="%1)"/>
      <w:lvlJc w:val="left"/>
      <w:pPr>
        <w:ind w:left="1020" w:hanging="360"/>
      </w:pPr>
    </w:lvl>
    <w:lvl w:ilvl="1" w:tplc="F4864360">
      <w:start w:val="1"/>
      <w:numFmt w:val="decimal"/>
      <w:lvlText w:val="%2)"/>
      <w:lvlJc w:val="left"/>
      <w:pPr>
        <w:ind w:left="1020" w:hanging="360"/>
      </w:pPr>
    </w:lvl>
    <w:lvl w:ilvl="2" w:tplc="193A346A">
      <w:start w:val="1"/>
      <w:numFmt w:val="decimal"/>
      <w:lvlText w:val="%3)"/>
      <w:lvlJc w:val="left"/>
      <w:pPr>
        <w:ind w:left="1020" w:hanging="360"/>
      </w:pPr>
    </w:lvl>
    <w:lvl w:ilvl="3" w:tplc="506821E2">
      <w:start w:val="1"/>
      <w:numFmt w:val="decimal"/>
      <w:lvlText w:val="%4)"/>
      <w:lvlJc w:val="left"/>
      <w:pPr>
        <w:ind w:left="1020" w:hanging="360"/>
      </w:pPr>
    </w:lvl>
    <w:lvl w:ilvl="4" w:tplc="4BB00EE4">
      <w:start w:val="1"/>
      <w:numFmt w:val="decimal"/>
      <w:lvlText w:val="%5)"/>
      <w:lvlJc w:val="left"/>
      <w:pPr>
        <w:ind w:left="1020" w:hanging="360"/>
      </w:pPr>
    </w:lvl>
    <w:lvl w:ilvl="5" w:tplc="C472CC22">
      <w:start w:val="1"/>
      <w:numFmt w:val="decimal"/>
      <w:lvlText w:val="%6)"/>
      <w:lvlJc w:val="left"/>
      <w:pPr>
        <w:ind w:left="1020" w:hanging="360"/>
      </w:pPr>
    </w:lvl>
    <w:lvl w:ilvl="6" w:tplc="A8E02F2E">
      <w:start w:val="1"/>
      <w:numFmt w:val="decimal"/>
      <w:lvlText w:val="%7)"/>
      <w:lvlJc w:val="left"/>
      <w:pPr>
        <w:ind w:left="1020" w:hanging="360"/>
      </w:pPr>
    </w:lvl>
    <w:lvl w:ilvl="7" w:tplc="67EAD78E">
      <w:start w:val="1"/>
      <w:numFmt w:val="decimal"/>
      <w:lvlText w:val="%8)"/>
      <w:lvlJc w:val="left"/>
      <w:pPr>
        <w:ind w:left="1020" w:hanging="360"/>
      </w:pPr>
    </w:lvl>
    <w:lvl w:ilvl="8" w:tplc="FBE62E02">
      <w:start w:val="1"/>
      <w:numFmt w:val="decimal"/>
      <w:lvlText w:val="%9)"/>
      <w:lvlJc w:val="left"/>
      <w:pPr>
        <w:ind w:left="1020" w:hanging="360"/>
      </w:pPr>
    </w:lvl>
  </w:abstractNum>
  <w:abstractNum w:abstractNumId="2" w15:restartNumberingAfterBreak="0">
    <w:nsid w:val="09D44C2E"/>
    <w:multiLevelType w:val="multilevel"/>
    <w:tmpl w:val="765C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035CA"/>
    <w:multiLevelType w:val="hybridMultilevel"/>
    <w:tmpl w:val="83EEC2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D04A48"/>
    <w:multiLevelType w:val="hybridMultilevel"/>
    <w:tmpl w:val="F942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67444"/>
    <w:multiLevelType w:val="hybridMultilevel"/>
    <w:tmpl w:val="39C4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47147"/>
    <w:multiLevelType w:val="hybridMultilevel"/>
    <w:tmpl w:val="03B234FA"/>
    <w:lvl w:ilvl="0" w:tplc="C278F304">
      <w:start w:val="1"/>
      <w:numFmt w:val="decimal"/>
      <w:lvlText w:val="%1)"/>
      <w:lvlJc w:val="left"/>
      <w:pPr>
        <w:ind w:left="1020" w:hanging="360"/>
      </w:pPr>
    </w:lvl>
    <w:lvl w:ilvl="1" w:tplc="7374AEC6">
      <w:start w:val="1"/>
      <w:numFmt w:val="decimal"/>
      <w:lvlText w:val="%2)"/>
      <w:lvlJc w:val="left"/>
      <w:pPr>
        <w:ind w:left="1020" w:hanging="360"/>
      </w:pPr>
    </w:lvl>
    <w:lvl w:ilvl="2" w:tplc="78FA6F16">
      <w:start w:val="1"/>
      <w:numFmt w:val="decimal"/>
      <w:lvlText w:val="%3)"/>
      <w:lvlJc w:val="left"/>
      <w:pPr>
        <w:ind w:left="1020" w:hanging="360"/>
      </w:pPr>
    </w:lvl>
    <w:lvl w:ilvl="3" w:tplc="2E5861C2">
      <w:start w:val="1"/>
      <w:numFmt w:val="decimal"/>
      <w:lvlText w:val="%4)"/>
      <w:lvlJc w:val="left"/>
      <w:pPr>
        <w:ind w:left="1020" w:hanging="360"/>
      </w:pPr>
    </w:lvl>
    <w:lvl w:ilvl="4" w:tplc="A43C2B3E">
      <w:start w:val="1"/>
      <w:numFmt w:val="decimal"/>
      <w:lvlText w:val="%5)"/>
      <w:lvlJc w:val="left"/>
      <w:pPr>
        <w:ind w:left="1020" w:hanging="360"/>
      </w:pPr>
    </w:lvl>
    <w:lvl w:ilvl="5" w:tplc="41F26A32">
      <w:start w:val="1"/>
      <w:numFmt w:val="decimal"/>
      <w:lvlText w:val="%6)"/>
      <w:lvlJc w:val="left"/>
      <w:pPr>
        <w:ind w:left="1020" w:hanging="360"/>
      </w:pPr>
    </w:lvl>
    <w:lvl w:ilvl="6" w:tplc="884AF5D8">
      <w:start w:val="1"/>
      <w:numFmt w:val="decimal"/>
      <w:lvlText w:val="%7)"/>
      <w:lvlJc w:val="left"/>
      <w:pPr>
        <w:ind w:left="1020" w:hanging="360"/>
      </w:pPr>
    </w:lvl>
    <w:lvl w:ilvl="7" w:tplc="F998F0DE">
      <w:start w:val="1"/>
      <w:numFmt w:val="decimal"/>
      <w:lvlText w:val="%8)"/>
      <w:lvlJc w:val="left"/>
      <w:pPr>
        <w:ind w:left="1020" w:hanging="360"/>
      </w:pPr>
    </w:lvl>
    <w:lvl w:ilvl="8" w:tplc="F5706084">
      <w:start w:val="1"/>
      <w:numFmt w:val="decimal"/>
      <w:lvlText w:val="%9)"/>
      <w:lvlJc w:val="left"/>
      <w:pPr>
        <w:ind w:left="1020" w:hanging="360"/>
      </w:pPr>
    </w:lvl>
  </w:abstractNum>
  <w:abstractNum w:abstractNumId="7" w15:restartNumberingAfterBreak="0">
    <w:nsid w:val="30C23020"/>
    <w:multiLevelType w:val="hybridMultilevel"/>
    <w:tmpl w:val="01E2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5022A"/>
    <w:multiLevelType w:val="hybridMultilevel"/>
    <w:tmpl w:val="4CD0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97A5A"/>
    <w:multiLevelType w:val="multilevel"/>
    <w:tmpl w:val="5442C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AB1B65"/>
    <w:multiLevelType w:val="hybridMultilevel"/>
    <w:tmpl w:val="155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2051A"/>
    <w:multiLevelType w:val="hybridMultilevel"/>
    <w:tmpl w:val="B97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06DFB"/>
    <w:multiLevelType w:val="multilevel"/>
    <w:tmpl w:val="EA3A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0C0D21"/>
    <w:multiLevelType w:val="hybridMultilevel"/>
    <w:tmpl w:val="97226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21AFF"/>
    <w:multiLevelType w:val="hybridMultilevel"/>
    <w:tmpl w:val="E0AA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32BBE"/>
    <w:multiLevelType w:val="multilevel"/>
    <w:tmpl w:val="AAD64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EA081F"/>
    <w:multiLevelType w:val="hybridMultilevel"/>
    <w:tmpl w:val="C816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166833">
    <w:abstractNumId w:val="9"/>
  </w:num>
  <w:num w:numId="2" w16cid:durableId="1904215412">
    <w:abstractNumId w:val="15"/>
  </w:num>
  <w:num w:numId="3" w16cid:durableId="1760174020">
    <w:abstractNumId w:val="12"/>
  </w:num>
  <w:num w:numId="4" w16cid:durableId="365101575">
    <w:abstractNumId w:val="2"/>
  </w:num>
  <w:num w:numId="5" w16cid:durableId="1038047041">
    <w:abstractNumId w:val="4"/>
  </w:num>
  <w:num w:numId="6" w16cid:durableId="581573287">
    <w:abstractNumId w:val="7"/>
  </w:num>
  <w:num w:numId="7" w16cid:durableId="1976596749">
    <w:abstractNumId w:val="11"/>
  </w:num>
  <w:num w:numId="8" w16cid:durableId="823087286">
    <w:abstractNumId w:val="5"/>
  </w:num>
  <w:num w:numId="9" w16cid:durableId="1808544996">
    <w:abstractNumId w:val="8"/>
  </w:num>
  <w:num w:numId="10" w16cid:durableId="1856797466">
    <w:abstractNumId w:val="13"/>
  </w:num>
  <w:num w:numId="11" w16cid:durableId="1035622002">
    <w:abstractNumId w:val="1"/>
  </w:num>
  <w:num w:numId="12" w16cid:durableId="2134247667">
    <w:abstractNumId w:val="6"/>
  </w:num>
  <w:num w:numId="13" w16cid:durableId="1884437978">
    <w:abstractNumId w:val="0"/>
  </w:num>
  <w:num w:numId="14" w16cid:durableId="648828373">
    <w:abstractNumId w:val="3"/>
  </w:num>
  <w:num w:numId="15" w16cid:durableId="1985507645">
    <w:abstractNumId w:val="14"/>
  </w:num>
  <w:num w:numId="16" w16cid:durableId="32462775">
    <w:abstractNumId w:val="10"/>
  </w:num>
  <w:num w:numId="17" w16cid:durableId="1225140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A4E"/>
    <w:rsid w:val="00005F1D"/>
    <w:rsid w:val="00021421"/>
    <w:rsid w:val="00032F43"/>
    <w:rsid w:val="00033879"/>
    <w:rsid w:val="00033D94"/>
    <w:rsid w:val="00034005"/>
    <w:rsid w:val="00037648"/>
    <w:rsid w:val="00041871"/>
    <w:rsid w:val="000609B0"/>
    <w:rsid w:val="00062687"/>
    <w:rsid w:val="00066AAF"/>
    <w:rsid w:val="000758A4"/>
    <w:rsid w:val="0008666F"/>
    <w:rsid w:val="00091EA7"/>
    <w:rsid w:val="000A25EB"/>
    <w:rsid w:val="000B45A0"/>
    <w:rsid w:val="000B5D0F"/>
    <w:rsid w:val="000D0A81"/>
    <w:rsid w:val="000D60A5"/>
    <w:rsid w:val="000E0E07"/>
    <w:rsid w:val="000E25CD"/>
    <w:rsid w:val="000F1C67"/>
    <w:rsid w:val="000F1D8E"/>
    <w:rsid w:val="000F5E71"/>
    <w:rsid w:val="000F6670"/>
    <w:rsid w:val="00103019"/>
    <w:rsid w:val="00112057"/>
    <w:rsid w:val="00115548"/>
    <w:rsid w:val="00117A5D"/>
    <w:rsid w:val="00120B3A"/>
    <w:rsid w:val="001230D5"/>
    <w:rsid w:val="0014129B"/>
    <w:rsid w:val="001412E7"/>
    <w:rsid w:val="00156390"/>
    <w:rsid w:val="001651EA"/>
    <w:rsid w:val="0017759F"/>
    <w:rsid w:val="00186C1D"/>
    <w:rsid w:val="001901BF"/>
    <w:rsid w:val="00192001"/>
    <w:rsid w:val="00192BD2"/>
    <w:rsid w:val="00193F24"/>
    <w:rsid w:val="001940EB"/>
    <w:rsid w:val="001B3395"/>
    <w:rsid w:val="001B4307"/>
    <w:rsid w:val="001B4F54"/>
    <w:rsid w:val="001C0225"/>
    <w:rsid w:val="001C0BAD"/>
    <w:rsid w:val="001C0CFF"/>
    <w:rsid w:val="001C52DB"/>
    <w:rsid w:val="001C5BB8"/>
    <w:rsid w:val="001D2647"/>
    <w:rsid w:val="001D2E8C"/>
    <w:rsid w:val="001F4958"/>
    <w:rsid w:val="001F4D99"/>
    <w:rsid w:val="001F5E7C"/>
    <w:rsid w:val="00200572"/>
    <w:rsid w:val="002018CA"/>
    <w:rsid w:val="00211952"/>
    <w:rsid w:val="00235ECF"/>
    <w:rsid w:val="00240722"/>
    <w:rsid w:val="00242969"/>
    <w:rsid w:val="00246573"/>
    <w:rsid w:val="002568F2"/>
    <w:rsid w:val="00274DA4"/>
    <w:rsid w:val="002807A7"/>
    <w:rsid w:val="002808A7"/>
    <w:rsid w:val="00282561"/>
    <w:rsid w:val="00283243"/>
    <w:rsid w:val="0028351C"/>
    <w:rsid w:val="002846B4"/>
    <w:rsid w:val="00287C59"/>
    <w:rsid w:val="00295908"/>
    <w:rsid w:val="00296295"/>
    <w:rsid w:val="002A0546"/>
    <w:rsid w:val="002A0E1A"/>
    <w:rsid w:val="002B355F"/>
    <w:rsid w:val="002B4A17"/>
    <w:rsid w:val="002B683B"/>
    <w:rsid w:val="002C6198"/>
    <w:rsid w:val="002C6AAB"/>
    <w:rsid w:val="002D05DE"/>
    <w:rsid w:val="002D1D15"/>
    <w:rsid w:val="002D55E1"/>
    <w:rsid w:val="002D6CBD"/>
    <w:rsid w:val="002E0B75"/>
    <w:rsid w:val="002E3042"/>
    <w:rsid w:val="002F1B6E"/>
    <w:rsid w:val="003036F2"/>
    <w:rsid w:val="00305962"/>
    <w:rsid w:val="00314FF9"/>
    <w:rsid w:val="00316970"/>
    <w:rsid w:val="003315F9"/>
    <w:rsid w:val="003375D4"/>
    <w:rsid w:val="00343661"/>
    <w:rsid w:val="0034748D"/>
    <w:rsid w:val="003547D3"/>
    <w:rsid w:val="003635B4"/>
    <w:rsid w:val="00363F48"/>
    <w:rsid w:val="0036530B"/>
    <w:rsid w:val="00382C03"/>
    <w:rsid w:val="00383130"/>
    <w:rsid w:val="003854E4"/>
    <w:rsid w:val="003946EB"/>
    <w:rsid w:val="003962E5"/>
    <w:rsid w:val="003A1C6E"/>
    <w:rsid w:val="003A7E91"/>
    <w:rsid w:val="003B30CC"/>
    <w:rsid w:val="003D1C05"/>
    <w:rsid w:val="003D535F"/>
    <w:rsid w:val="003D5ED7"/>
    <w:rsid w:val="003E0560"/>
    <w:rsid w:val="003E5C10"/>
    <w:rsid w:val="003F337F"/>
    <w:rsid w:val="003F4B5A"/>
    <w:rsid w:val="00404845"/>
    <w:rsid w:val="00420698"/>
    <w:rsid w:val="00431CF1"/>
    <w:rsid w:val="00440828"/>
    <w:rsid w:val="00440D8F"/>
    <w:rsid w:val="00440E51"/>
    <w:rsid w:val="00451A10"/>
    <w:rsid w:val="00457724"/>
    <w:rsid w:val="00460317"/>
    <w:rsid w:val="00477903"/>
    <w:rsid w:val="004800FF"/>
    <w:rsid w:val="00482B21"/>
    <w:rsid w:val="004854D7"/>
    <w:rsid w:val="00486C53"/>
    <w:rsid w:val="00492E88"/>
    <w:rsid w:val="004A55C0"/>
    <w:rsid w:val="004A5E37"/>
    <w:rsid w:val="004A5FE7"/>
    <w:rsid w:val="004A7A08"/>
    <w:rsid w:val="004B1265"/>
    <w:rsid w:val="004B19B5"/>
    <w:rsid w:val="004D3C63"/>
    <w:rsid w:val="00504E85"/>
    <w:rsid w:val="0051049B"/>
    <w:rsid w:val="005107A5"/>
    <w:rsid w:val="005109B6"/>
    <w:rsid w:val="00513CF3"/>
    <w:rsid w:val="0052504A"/>
    <w:rsid w:val="00540B0B"/>
    <w:rsid w:val="005452A4"/>
    <w:rsid w:val="005534A5"/>
    <w:rsid w:val="00556BE0"/>
    <w:rsid w:val="00563790"/>
    <w:rsid w:val="005740B6"/>
    <w:rsid w:val="00574B46"/>
    <w:rsid w:val="00575B76"/>
    <w:rsid w:val="00580490"/>
    <w:rsid w:val="00584B54"/>
    <w:rsid w:val="00592A9D"/>
    <w:rsid w:val="00593FC5"/>
    <w:rsid w:val="005A1490"/>
    <w:rsid w:val="005A6C75"/>
    <w:rsid w:val="005A7F3C"/>
    <w:rsid w:val="005C1FE3"/>
    <w:rsid w:val="005C48DB"/>
    <w:rsid w:val="005C7090"/>
    <w:rsid w:val="005C712B"/>
    <w:rsid w:val="005D13C7"/>
    <w:rsid w:val="005D4D13"/>
    <w:rsid w:val="005D7CBB"/>
    <w:rsid w:val="005E1D8A"/>
    <w:rsid w:val="005E3DC2"/>
    <w:rsid w:val="00603592"/>
    <w:rsid w:val="006155C7"/>
    <w:rsid w:val="00616D32"/>
    <w:rsid w:val="006220B1"/>
    <w:rsid w:val="00630DFE"/>
    <w:rsid w:val="006407CF"/>
    <w:rsid w:val="00641354"/>
    <w:rsid w:val="00646023"/>
    <w:rsid w:val="0065398B"/>
    <w:rsid w:val="00657234"/>
    <w:rsid w:val="0066246C"/>
    <w:rsid w:val="00676B5A"/>
    <w:rsid w:val="00677E35"/>
    <w:rsid w:val="00684BDA"/>
    <w:rsid w:val="00686CE7"/>
    <w:rsid w:val="006A2496"/>
    <w:rsid w:val="006A28A1"/>
    <w:rsid w:val="006A4272"/>
    <w:rsid w:val="006B5A3A"/>
    <w:rsid w:val="006B7BAC"/>
    <w:rsid w:val="006C4072"/>
    <w:rsid w:val="006D3A25"/>
    <w:rsid w:val="006D3E82"/>
    <w:rsid w:val="006D42BB"/>
    <w:rsid w:val="006D4CC9"/>
    <w:rsid w:val="006F4003"/>
    <w:rsid w:val="006F5F91"/>
    <w:rsid w:val="006F6AE4"/>
    <w:rsid w:val="006F7C14"/>
    <w:rsid w:val="007011B7"/>
    <w:rsid w:val="00707396"/>
    <w:rsid w:val="007156F2"/>
    <w:rsid w:val="0072288F"/>
    <w:rsid w:val="00742F81"/>
    <w:rsid w:val="00743D67"/>
    <w:rsid w:val="00754AB0"/>
    <w:rsid w:val="00762092"/>
    <w:rsid w:val="007660DC"/>
    <w:rsid w:val="00772BF3"/>
    <w:rsid w:val="00777771"/>
    <w:rsid w:val="00781B61"/>
    <w:rsid w:val="0078394B"/>
    <w:rsid w:val="00796327"/>
    <w:rsid w:val="007A035C"/>
    <w:rsid w:val="007A1960"/>
    <w:rsid w:val="007A31A8"/>
    <w:rsid w:val="007A4E05"/>
    <w:rsid w:val="007A5627"/>
    <w:rsid w:val="007B070F"/>
    <w:rsid w:val="007B4311"/>
    <w:rsid w:val="007E21D2"/>
    <w:rsid w:val="007E594C"/>
    <w:rsid w:val="007E5B19"/>
    <w:rsid w:val="007F17FC"/>
    <w:rsid w:val="007F2AEF"/>
    <w:rsid w:val="007F5A7D"/>
    <w:rsid w:val="007F5EA5"/>
    <w:rsid w:val="00801E0F"/>
    <w:rsid w:val="0080557F"/>
    <w:rsid w:val="00807297"/>
    <w:rsid w:val="00810C0E"/>
    <w:rsid w:val="00813A4A"/>
    <w:rsid w:val="008259F7"/>
    <w:rsid w:val="00830F9C"/>
    <w:rsid w:val="00835455"/>
    <w:rsid w:val="00843602"/>
    <w:rsid w:val="00846B13"/>
    <w:rsid w:val="00851FF9"/>
    <w:rsid w:val="0085253B"/>
    <w:rsid w:val="0085447C"/>
    <w:rsid w:val="00855460"/>
    <w:rsid w:val="00855724"/>
    <w:rsid w:val="008617CE"/>
    <w:rsid w:val="008714B0"/>
    <w:rsid w:val="00872806"/>
    <w:rsid w:val="00875E2D"/>
    <w:rsid w:val="00885F7B"/>
    <w:rsid w:val="00897A6F"/>
    <w:rsid w:val="008C0C5F"/>
    <w:rsid w:val="008C0D08"/>
    <w:rsid w:val="008C1A58"/>
    <w:rsid w:val="008C3CC2"/>
    <w:rsid w:val="008D29E8"/>
    <w:rsid w:val="008E6459"/>
    <w:rsid w:val="008F4253"/>
    <w:rsid w:val="008F7D4C"/>
    <w:rsid w:val="0090242D"/>
    <w:rsid w:val="00904638"/>
    <w:rsid w:val="0090574B"/>
    <w:rsid w:val="0094126A"/>
    <w:rsid w:val="00943C07"/>
    <w:rsid w:val="009514A7"/>
    <w:rsid w:val="00965ADD"/>
    <w:rsid w:val="00976543"/>
    <w:rsid w:val="00983451"/>
    <w:rsid w:val="00984D65"/>
    <w:rsid w:val="00991E97"/>
    <w:rsid w:val="009962AE"/>
    <w:rsid w:val="00997D36"/>
    <w:rsid w:val="009A1945"/>
    <w:rsid w:val="009A7246"/>
    <w:rsid w:val="009A7C1A"/>
    <w:rsid w:val="009B4684"/>
    <w:rsid w:val="009B799D"/>
    <w:rsid w:val="009C1EFF"/>
    <w:rsid w:val="009C66A8"/>
    <w:rsid w:val="009E5A4E"/>
    <w:rsid w:val="009F11BD"/>
    <w:rsid w:val="009F3414"/>
    <w:rsid w:val="00A043EE"/>
    <w:rsid w:val="00A04832"/>
    <w:rsid w:val="00A2310A"/>
    <w:rsid w:val="00A25A24"/>
    <w:rsid w:val="00A27A0F"/>
    <w:rsid w:val="00A27D29"/>
    <w:rsid w:val="00A3057C"/>
    <w:rsid w:val="00A34A81"/>
    <w:rsid w:val="00A35551"/>
    <w:rsid w:val="00A55D05"/>
    <w:rsid w:val="00A636E9"/>
    <w:rsid w:val="00A80BA9"/>
    <w:rsid w:val="00AB1BD8"/>
    <w:rsid w:val="00AB427C"/>
    <w:rsid w:val="00AC4C5A"/>
    <w:rsid w:val="00AC7332"/>
    <w:rsid w:val="00AE2931"/>
    <w:rsid w:val="00AE50F5"/>
    <w:rsid w:val="00AE59B6"/>
    <w:rsid w:val="00AE5B31"/>
    <w:rsid w:val="00AF209F"/>
    <w:rsid w:val="00B0025A"/>
    <w:rsid w:val="00B01E24"/>
    <w:rsid w:val="00B05F01"/>
    <w:rsid w:val="00B13D3D"/>
    <w:rsid w:val="00B16223"/>
    <w:rsid w:val="00B2004E"/>
    <w:rsid w:val="00B25339"/>
    <w:rsid w:val="00B2555E"/>
    <w:rsid w:val="00B27342"/>
    <w:rsid w:val="00B33262"/>
    <w:rsid w:val="00B33C0C"/>
    <w:rsid w:val="00B34E4B"/>
    <w:rsid w:val="00B453DB"/>
    <w:rsid w:val="00B46B67"/>
    <w:rsid w:val="00B515EF"/>
    <w:rsid w:val="00B5312F"/>
    <w:rsid w:val="00B64521"/>
    <w:rsid w:val="00B664A8"/>
    <w:rsid w:val="00B70591"/>
    <w:rsid w:val="00B7148F"/>
    <w:rsid w:val="00B82A17"/>
    <w:rsid w:val="00B860F0"/>
    <w:rsid w:val="00B91D50"/>
    <w:rsid w:val="00B96B1B"/>
    <w:rsid w:val="00B97E37"/>
    <w:rsid w:val="00BA111A"/>
    <w:rsid w:val="00BA4A46"/>
    <w:rsid w:val="00BA59BC"/>
    <w:rsid w:val="00BA7FB5"/>
    <w:rsid w:val="00BB3194"/>
    <w:rsid w:val="00BB3C47"/>
    <w:rsid w:val="00BC1142"/>
    <w:rsid w:val="00BC6C49"/>
    <w:rsid w:val="00BD54C6"/>
    <w:rsid w:val="00BD6BA1"/>
    <w:rsid w:val="00BE1EFE"/>
    <w:rsid w:val="00BE3A2B"/>
    <w:rsid w:val="00C03A61"/>
    <w:rsid w:val="00C11D6D"/>
    <w:rsid w:val="00C14099"/>
    <w:rsid w:val="00C14E3C"/>
    <w:rsid w:val="00C17B34"/>
    <w:rsid w:val="00C20C12"/>
    <w:rsid w:val="00C250D9"/>
    <w:rsid w:val="00C32E57"/>
    <w:rsid w:val="00C4104E"/>
    <w:rsid w:val="00C42AFA"/>
    <w:rsid w:val="00C46115"/>
    <w:rsid w:val="00C54772"/>
    <w:rsid w:val="00C64AE2"/>
    <w:rsid w:val="00C6768D"/>
    <w:rsid w:val="00C7194F"/>
    <w:rsid w:val="00C81DE1"/>
    <w:rsid w:val="00C912EA"/>
    <w:rsid w:val="00C91F16"/>
    <w:rsid w:val="00C94B75"/>
    <w:rsid w:val="00C95A8D"/>
    <w:rsid w:val="00CA0A4A"/>
    <w:rsid w:val="00CA3B8F"/>
    <w:rsid w:val="00CA5657"/>
    <w:rsid w:val="00CA767D"/>
    <w:rsid w:val="00CB6FFC"/>
    <w:rsid w:val="00CC5618"/>
    <w:rsid w:val="00CC7673"/>
    <w:rsid w:val="00CE028D"/>
    <w:rsid w:val="00CE715A"/>
    <w:rsid w:val="00CF2945"/>
    <w:rsid w:val="00CF55B6"/>
    <w:rsid w:val="00D02AE1"/>
    <w:rsid w:val="00D04AE9"/>
    <w:rsid w:val="00D07906"/>
    <w:rsid w:val="00D13CA3"/>
    <w:rsid w:val="00D27BB2"/>
    <w:rsid w:val="00D43BA5"/>
    <w:rsid w:val="00D44D65"/>
    <w:rsid w:val="00D47465"/>
    <w:rsid w:val="00D523A8"/>
    <w:rsid w:val="00D66A58"/>
    <w:rsid w:val="00D66A71"/>
    <w:rsid w:val="00D67FB4"/>
    <w:rsid w:val="00D72332"/>
    <w:rsid w:val="00D74012"/>
    <w:rsid w:val="00D74FA3"/>
    <w:rsid w:val="00D95C36"/>
    <w:rsid w:val="00DB136A"/>
    <w:rsid w:val="00DB684D"/>
    <w:rsid w:val="00DC12E5"/>
    <w:rsid w:val="00DC3F24"/>
    <w:rsid w:val="00DC5001"/>
    <w:rsid w:val="00DD6FF8"/>
    <w:rsid w:val="00DD71F4"/>
    <w:rsid w:val="00DE249B"/>
    <w:rsid w:val="00DE677F"/>
    <w:rsid w:val="00E06BDC"/>
    <w:rsid w:val="00E16283"/>
    <w:rsid w:val="00E273C6"/>
    <w:rsid w:val="00E33AA7"/>
    <w:rsid w:val="00E36AF9"/>
    <w:rsid w:val="00E4025F"/>
    <w:rsid w:val="00E429BF"/>
    <w:rsid w:val="00E65337"/>
    <w:rsid w:val="00E74986"/>
    <w:rsid w:val="00E76B4E"/>
    <w:rsid w:val="00E76C9B"/>
    <w:rsid w:val="00E81F88"/>
    <w:rsid w:val="00E82A6D"/>
    <w:rsid w:val="00E94C4C"/>
    <w:rsid w:val="00E9656D"/>
    <w:rsid w:val="00E96FF5"/>
    <w:rsid w:val="00EA2049"/>
    <w:rsid w:val="00EA48F1"/>
    <w:rsid w:val="00EA6044"/>
    <w:rsid w:val="00EB3B30"/>
    <w:rsid w:val="00EC01C9"/>
    <w:rsid w:val="00EE1EAE"/>
    <w:rsid w:val="00EE2BF2"/>
    <w:rsid w:val="00EE5037"/>
    <w:rsid w:val="00EE5567"/>
    <w:rsid w:val="00EF58E1"/>
    <w:rsid w:val="00F00CDB"/>
    <w:rsid w:val="00F04D80"/>
    <w:rsid w:val="00F131E0"/>
    <w:rsid w:val="00F14908"/>
    <w:rsid w:val="00F25D4C"/>
    <w:rsid w:val="00F27EEA"/>
    <w:rsid w:val="00F329F6"/>
    <w:rsid w:val="00F3650D"/>
    <w:rsid w:val="00F443CB"/>
    <w:rsid w:val="00F452A4"/>
    <w:rsid w:val="00F5415E"/>
    <w:rsid w:val="00F56230"/>
    <w:rsid w:val="00F60366"/>
    <w:rsid w:val="00F62994"/>
    <w:rsid w:val="00F62A07"/>
    <w:rsid w:val="00F82649"/>
    <w:rsid w:val="00F979F4"/>
    <w:rsid w:val="00FA050F"/>
    <w:rsid w:val="00FA16CF"/>
    <w:rsid w:val="00FA2815"/>
    <w:rsid w:val="00FB4E29"/>
    <w:rsid w:val="00FD0D49"/>
    <w:rsid w:val="00FE2234"/>
    <w:rsid w:val="00FE2DFE"/>
    <w:rsid w:val="00FF681D"/>
    <w:rsid w:val="00FF6DA2"/>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9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F1D8E"/>
    <w:rPr>
      <w:color w:val="0000FF" w:themeColor="hyperlink"/>
      <w:u w:val="single"/>
    </w:rPr>
  </w:style>
  <w:style w:type="character" w:styleId="UnresolvedMention">
    <w:name w:val="Unresolved Mention"/>
    <w:basedOn w:val="DefaultParagraphFont"/>
    <w:uiPriority w:val="99"/>
    <w:semiHidden/>
    <w:unhideWhenUsed/>
    <w:rsid w:val="000F1D8E"/>
    <w:rPr>
      <w:color w:val="605E5C"/>
      <w:shd w:val="clear" w:color="auto" w:fill="E1DFDD"/>
    </w:rPr>
  </w:style>
  <w:style w:type="paragraph" w:styleId="Revision">
    <w:name w:val="Revision"/>
    <w:hidden/>
    <w:uiPriority w:val="99"/>
    <w:semiHidden/>
    <w:rsid w:val="00EA6044"/>
    <w:pPr>
      <w:spacing w:after="0" w:line="240" w:lineRule="auto"/>
    </w:pPr>
  </w:style>
  <w:style w:type="paragraph" w:styleId="ListParagraph">
    <w:name w:val="List Paragraph"/>
    <w:basedOn w:val="Normal"/>
    <w:uiPriority w:val="34"/>
    <w:qFormat/>
    <w:rsid w:val="008E6459"/>
    <w:pPr>
      <w:ind w:left="720"/>
      <w:contextualSpacing/>
    </w:pPr>
  </w:style>
  <w:style w:type="character" w:styleId="CommentReference">
    <w:name w:val="annotation reference"/>
    <w:basedOn w:val="DefaultParagraphFont"/>
    <w:uiPriority w:val="99"/>
    <w:semiHidden/>
    <w:unhideWhenUsed/>
    <w:rsid w:val="008E6459"/>
    <w:rPr>
      <w:sz w:val="16"/>
      <w:szCs w:val="16"/>
    </w:rPr>
  </w:style>
  <w:style w:type="paragraph" w:styleId="CommentText">
    <w:name w:val="annotation text"/>
    <w:basedOn w:val="Normal"/>
    <w:link w:val="CommentTextChar"/>
    <w:uiPriority w:val="99"/>
    <w:unhideWhenUsed/>
    <w:rsid w:val="008E6459"/>
    <w:pPr>
      <w:spacing w:line="240" w:lineRule="auto"/>
    </w:pPr>
    <w:rPr>
      <w:sz w:val="20"/>
      <w:szCs w:val="20"/>
    </w:rPr>
  </w:style>
  <w:style w:type="character" w:customStyle="1" w:styleId="CommentTextChar">
    <w:name w:val="Comment Text Char"/>
    <w:basedOn w:val="DefaultParagraphFont"/>
    <w:link w:val="CommentText"/>
    <w:uiPriority w:val="99"/>
    <w:rsid w:val="008E6459"/>
    <w:rPr>
      <w:sz w:val="20"/>
      <w:szCs w:val="20"/>
    </w:rPr>
  </w:style>
  <w:style w:type="paragraph" w:styleId="CommentSubject">
    <w:name w:val="annotation subject"/>
    <w:basedOn w:val="CommentText"/>
    <w:next w:val="CommentText"/>
    <w:link w:val="CommentSubjectChar"/>
    <w:uiPriority w:val="99"/>
    <w:semiHidden/>
    <w:unhideWhenUsed/>
    <w:rsid w:val="008E6459"/>
    <w:rPr>
      <w:b/>
      <w:bCs/>
    </w:rPr>
  </w:style>
  <w:style w:type="character" w:customStyle="1" w:styleId="CommentSubjectChar">
    <w:name w:val="Comment Subject Char"/>
    <w:basedOn w:val="CommentTextChar"/>
    <w:link w:val="CommentSubject"/>
    <w:uiPriority w:val="99"/>
    <w:semiHidden/>
    <w:rsid w:val="008E6459"/>
    <w:rPr>
      <w:b/>
      <w:bCs/>
      <w:sz w:val="20"/>
      <w:szCs w:val="20"/>
    </w:rPr>
  </w:style>
  <w:style w:type="paragraph" w:styleId="Footer">
    <w:name w:val="footer"/>
    <w:basedOn w:val="Normal"/>
    <w:link w:val="FooterChar"/>
    <w:uiPriority w:val="99"/>
    <w:unhideWhenUsed/>
    <w:rsid w:val="00AC4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67699">
      <w:bodyDiv w:val="1"/>
      <w:marLeft w:val="0"/>
      <w:marRight w:val="0"/>
      <w:marTop w:val="0"/>
      <w:marBottom w:val="0"/>
      <w:divBdr>
        <w:top w:val="none" w:sz="0" w:space="0" w:color="auto"/>
        <w:left w:val="none" w:sz="0" w:space="0" w:color="auto"/>
        <w:bottom w:val="none" w:sz="0" w:space="0" w:color="auto"/>
        <w:right w:val="none" w:sz="0" w:space="0" w:color="auto"/>
      </w:divBdr>
    </w:div>
    <w:div w:id="1494489224">
      <w:bodyDiv w:val="1"/>
      <w:marLeft w:val="0"/>
      <w:marRight w:val="0"/>
      <w:marTop w:val="0"/>
      <w:marBottom w:val="0"/>
      <w:divBdr>
        <w:top w:val="none" w:sz="0" w:space="0" w:color="auto"/>
        <w:left w:val="none" w:sz="0" w:space="0" w:color="auto"/>
        <w:bottom w:val="none" w:sz="0" w:space="0" w:color="auto"/>
        <w:right w:val="none" w:sz="0" w:space="0" w:color="auto"/>
      </w:divBdr>
    </w:div>
    <w:div w:id="2115514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linkedin.com/company/apikur"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PjEHAq82XlzwfrkrnpoGkMWvQ==">CgMxLjA4AHIhMTdnemVnVVVRbmE4UHJuWFVlTGc3N2xZblEtMS1FVl9S</go:docsCustomData>
</go:gDocsCustomXmlDataStorage>
</file>

<file path=customXml/item2.xml><?xml version="1.0" encoding="utf-8"?>
<?mso-contentType ?>
<SharedContentType xmlns="Microsoft.SharePoint.Taxonomy.ContentTypeSync" SourceId="8061e7a7-6b5d-4e4e-9154-01dd3accce71" ContentTypeId="0x010100DB5DEAFAFE265845B24056E668A2E558" PreviousValue="false" LastSyncTimeStamp="2024-01-30T09:08:11.3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NO Document" ma:contentTypeID="0x010100DB5DEAFAFE265845B24056E668A2E558003B25F0689E966745B0BCD8F17378F078" ma:contentTypeVersion="19" ma:contentTypeDescription="Create a new document." ma:contentTypeScope="" ma:versionID="9224fa4b29bb6b2ee6265c476be65b39">
  <xsd:schema xmlns:xsd="http://www.w3.org/2001/XMLSchema" xmlns:xs="http://www.w3.org/2001/XMLSchema" xmlns:p="http://schemas.microsoft.com/office/2006/metadata/properties" xmlns:ns2="5a7056ab-9ae0-4c1b-a3f4-a9cbd910fd40" targetNamespace="http://schemas.microsoft.com/office/2006/metadata/properties" ma:root="true" ma:fieldsID="54496c75eb461527e40d219485129e63" ns2:_="">
    <xsd:import namespace="5a7056ab-9ae0-4c1b-a3f4-a9cbd910fd40"/>
    <xsd:element name="properties">
      <xsd:complexType>
        <xsd:sequence>
          <xsd:element name="documentManagement">
            <xsd:complexType>
              <xsd:all>
                <xsd:element ref="ns2:_dlc_DocId" minOccurs="0"/>
                <xsd:element ref="ns2:_dlc_DocIdUrl" minOccurs="0"/>
                <xsd:element ref="ns2:_dlc_DocIdPersistId" minOccurs="0"/>
                <xsd:element ref="ns2:e0a6f1e95fc9417e978a683b5eeeaf37" minOccurs="0"/>
                <xsd:element ref="ns2:TaxCatchAll" minOccurs="0"/>
                <xsd:element ref="ns2:TaxCatchAllLabel" minOccurs="0"/>
                <xsd:element ref="ns2:efda8d14d2764ec28e00a76c81fa8b5b" minOccurs="0"/>
                <xsd:element ref="ns2:m88002f619de4e1f86c135e81e043892" minOccurs="0"/>
                <xsd:element ref="ns2:d67c7713efe84b7aa615bc38e35ee174" minOccurs="0"/>
                <xsd:element ref="ns2:ja67084f65ee494a86f8058b0d590045" minOccurs="0"/>
                <xsd:element ref="ns2:f1ce8b1e40a84cf6bb2bb03b7966e72a" minOccurs="0"/>
                <xsd:element ref="ns2:a503a9998b274ae9be188829526f1e5e" minOccurs="0"/>
                <xsd:element ref="ns2:DNO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056ab-9ae0-4c1b-a3f4-a9cbd910fd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0a6f1e95fc9417e978a683b5eeeaf37" ma:index="11" nillable="true" ma:taxonomy="true" ma:internalName="e0a6f1e95fc9417e978a683b5eeeaf37" ma:taxonomyFieldName="DNOLegalEntity" ma:displayName="Legal Entity" ma:readOnly="false" ma:fieldId="{e0a6f1e9-5fc9-417e-978a-683b5eeeaf37}" ma:taxonomyMulti="true" ma:sspId="8061e7a7-6b5d-4e4e-9154-01dd3accce71" ma:termSetId="f81d7972-7a53-4c0a-b276-bd76f085e24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047ab7d-292d-4068-af2e-195df7e41139}" ma:internalName="TaxCatchAll" ma:showField="CatchAllData" ma:web="345945c5-f89c-4e3b-9ad4-c9a816d6cd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47ab7d-292d-4068-af2e-195df7e41139}" ma:internalName="TaxCatchAllLabel" ma:readOnly="true" ma:showField="CatchAllDataLabel" ma:web="345945c5-f89c-4e3b-9ad4-c9a816d6cdc4">
      <xsd:complexType>
        <xsd:complexContent>
          <xsd:extension base="dms:MultiChoiceLookup">
            <xsd:sequence>
              <xsd:element name="Value" type="dms:Lookup" maxOccurs="unbounded" minOccurs="0" nillable="true"/>
            </xsd:sequence>
          </xsd:extension>
        </xsd:complexContent>
      </xsd:complexType>
    </xsd:element>
    <xsd:element name="efda8d14d2764ec28e00a76c81fa8b5b" ma:index="15" nillable="true" ma:taxonomy="true" ma:internalName="efda8d14d2764ec28e00a76c81fa8b5b" ma:taxonomyFieldName="DNOFunction" ma:displayName="Function" ma:readOnly="false" ma:fieldId="{efda8d14-d276-4ec2-8e00-a76c81fa8b5b}" ma:taxonomyMulti="true" ma:sspId="8061e7a7-6b5d-4e4e-9154-01dd3accce71" ma:termSetId="2e78bb59-a0d8-45e9-9a6d-7835fe376675" ma:anchorId="00000000-0000-0000-0000-000000000000" ma:open="false" ma:isKeyword="false">
      <xsd:complexType>
        <xsd:sequence>
          <xsd:element ref="pc:Terms" minOccurs="0" maxOccurs="1"/>
        </xsd:sequence>
      </xsd:complexType>
    </xsd:element>
    <xsd:element name="m88002f619de4e1f86c135e81e043892" ma:index="17" nillable="true" ma:taxonomy="true" ma:internalName="m88002f619de4e1f86c135e81e043892" ma:taxonomyFieldName="DNOBusinessUnit" ma:displayName="Business Unit" ma:readOnly="false" ma:fieldId="{688002f6-19de-4e1f-86c1-35e81e043892}" ma:taxonomyMulti="true" ma:sspId="8061e7a7-6b5d-4e4e-9154-01dd3accce71" ma:termSetId="432e194e-6add-4a18-a4e2-40282329430e" ma:anchorId="00000000-0000-0000-0000-000000000000" ma:open="false" ma:isKeyword="false">
      <xsd:complexType>
        <xsd:sequence>
          <xsd:element ref="pc:Terms" minOccurs="0" maxOccurs="1"/>
        </xsd:sequence>
      </xsd:complexType>
    </xsd:element>
    <xsd:element name="d67c7713efe84b7aa615bc38e35ee174" ma:index="19" nillable="true" ma:taxonomy="true" ma:internalName="d67c7713efe84b7aa615bc38e35ee174" ma:taxonomyFieldName="DNOLocation" ma:displayName="Location" ma:readOnly="false" ma:fieldId="{d67c7713-efe8-4b7a-a615-bc38e35ee174}" ma:taxonomyMulti="true" ma:sspId="8061e7a7-6b5d-4e4e-9154-01dd3accce71" ma:termSetId="7258d808-615c-42a8-889c-9689ae1bd6f2" ma:anchorId="00000000-0000-0000-0000-000000000000" ma:open="false" ma:isKeyword="false">
      <xsd:complexType>
        <xsd:sequence>
          <xsd:element ref="pc:Terms" minOccurs="0" maxOccurs="1"/>
        </xsd:sequence>
      </xsd:complexType>
    </xsd:element>
    <xsd:element name="ja67084f65ee494a86f8058b0d590045" ma:index="21" nillable="true" ma:taxonomy="true" ma:internalName="ja67084f65ee494a86f8058b0d590045" ma:taxonomyFieldName="DNORecordCategory" ma:displayName="Record Category" ma:readOnly="false" ma:fieldId="{3a67084f-65ee-494a-86f8-058b0d590045}" ma:sspId="8061e7a7-6b5d-4e4e-9154-01dd3accce71" ma:termSetId="5156f509-8ced-4e57-98b4-b830e786e185" ma:anchorId="00000000-0000-0000-0000-000000000000" ma:open="false" ma:isKeyword="false">
      <xsd:complexType>
        <xsd:sequence>
          <xsd:element ref="pc:Terms" minOccurs="0" maxOccurs="1"/>
        </xsd:sequence>
      </xsd:complexType>
    </xsd:element>
    <xsd:element name="f1ce8b1e40a84cf6bb2bb03b7966e72a" ma:index="23" nillable="true" ma:taxonomy="true" ma:internalName="f1ce8b1e40a84cf6bb2bb03b7966e72a" ma:taxonomyFieldName="DNODocumentStatus" ma:displayName="Document Status" ma:readOnly="false" ma:default="21;#Draft|9adff5fb-8e89-4513-85e6-bfa18de5b1b3" ma:fieldId="{f1ce8b1e-40a8-4cf6-bb2b-b03b7966e72a}" ma:sspId="8061e7a7-6b5d-4e4e-9154-01dd3accce71" ma:termSetId="12045eb5-7013-4de2-bd23-a269b7e2c51c" ma:anchorId="00000000-0000-0000-0000-000000000000" ma:open="false" ma:isKeyword="false">
      <xsd:complexType>
        <xsd:sequence>
          <xsd:element ref="pc:Terms" minOccurs="0" maxOccurs="1"/>
        </xsd:sequence>
      </xsd:complexType>
    </xsd:element>
    <xsd:element name="a503a9998b274ae9be188829526f1e5e" ma:index="25" nillable="true" ma:taxonomy="true" ma:internalName="a503a9998b274ae9be188829526f1e5e" ma:taxonomyFieldName="DNOLicense" ma:displayName="License" ma:fieldId="{a503a999-8b27-4ae9-be18-8829526f1e5e}" ma:taxonomyMulti="true" ma:sspId="8061e7a7-6b5d-4e4e-9154-01dd3accce71" ma:termSetId="c7ca4a24-793d-49f9-a4c5-930625b509bc" ma:anchorId="00000000-0000-0000-0000-000000000000" ma:open="false" ma:isKeyword="false">
      <xsd:complexType>
        <xsd:sequence>
          <xsd:element ref="pc:Terms" minOccurs="0" maxOccurs="1"/>
        </xsd:sequence>
      </xsd:complexType>
    </xsd:element>
    <xsd:element name="DNODocumentID" ma:index="27" nillable="true" ma:displayName="DNO Document ID" ma:internalName="DNODoc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0a6f1e95fc9417e978a683b5eeeaf37 xmlns="5a7056ab-9ae0-4c1b-a3f4-a9cbd910fd40">
      <Terms xmlns="http://schemas.microsoft.com/office/infopath/2007/PartnerControls">
        <TermInfo xmlns="http://schemas.microsoft.com/office/infopath/2007/PartnerControls">
          <TermName xmlns="http://schemas.microsoft.com/office/infopath/2007/PartnerControls">DNO ASA</TermName>
          <TermId xmlns="http://schemas.microsoft.com/office/infopath/2007/PartnerControls">c1c2aabd-312f-47bb-9082-63f5bd0cf79b</TermId>
        </TermInfo>
      </Terms>
    </e0a6f1e95fc9417e978a683b5eeeaf37>
    <efda8d14d2764ec28e00a76c81fa8b5b xmlns="5a7056ab-9ae0-4c1b-a3f4-a9cbd910fd40">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842a8dc4-29b6-48e6-8314-41dcd9d572d5</TermId>
        </TermInfo>
      </Terms>
    </efda8d14d2764ec28e00a76c81fa8b5b>
    <m88002f619de4e1f86c135e81e043892 xmlns="5a7056ab-9ae0-4c1b-a3f4-a9cbd910fd40">
      <Terms xmlns="http://schemas.microsoft.com/office/infopath/2007/PartnerControls">
        <TermInfo xmlns="http://schemas.microsoft.com/office/infopath/2007/PartnerControls">
          <TermName xmlns="http://schemas.microsoft.com/office/infopath/2007/PartnerControls">DNO Corporate</TermName>
          <TermId xmlns="http://schemas.microsoft.com/office/infopath/2007/PartnerControls">02c6729c-46e7-4c81-9800-b20b4178d578</TermId>
        </TermInfo>
      </Terms>
    </m88002f619de4e1f86c135e81e043892>
    <d67c7713efe84b7aa615bc38e35ee174 xmlns="5a7056ab-9ae0-4c1b-a3f4-a9cbd910fd40">
      <Terms xmlns="http://schemas.microsoft.com/office/infopath/2007/PartnerControls">
        <TermInfo xmlns="http://schemas.microsoft.com/office/infopath/2007/PartnerControls">
          <TermName xmlns="http://schemas.microsoft.com/office/infopath/2007/PartnerControls">Oslo</TermName>
          <TermId xmlns="http://schemas.microsoft.com/office/infopath/2007/PartnerControls">74153a31-44e3-4c2d-9f76-5cd03d64788c</TermId>
        </TermInfo>
      </Terms>
    </d67c7713efe84b7aa615bc38e35ee174>
    <ja67084f65ee494a86f8058b0d590045 xmlns="5a7056ab-9ae0-4c1b-a3f4-a9cbd910fd40">
      <Terms xmlns="http://schemas.microsoft.com/office/infopath/2007/PartnerControls">
        <TermInfo xmlns="http://schemas.microsoft.com/office/infopath/2007/PartnerControls">
          <TermName xmlns="http://schemas.microsoft.com/office/infopath/2007/PartnerControls">Asset and Project records</TermName>
          <TermId xmlns="http://schemas.microsoft.com/office/infopath/2007/PartnerControls">aed83686-6c84-429d-9c50-2d3af199f7e8</TermId>
        </TermInfo>
      </Terms>
    </ja67084f65ee494a86f8058b0d590045>
    <DNODocumentID xmlns="5a7056ab-9ae0-4c1b-a3f4-a9cbd910fd40" xsi:nil="true"/>
    <f1ce8b1e40a84cf6bb2bb03b7966e72a xmlns="5a7056ab-9ae0-4c1b-a3f4-a9cbd910fd4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9adff5fb-8e89-4513-85e6-bfa18de5b1b3</TermId>
        </TermInfo>
      </Terms>
    </f1ce8b1e40a84cf6bb2bb03b7966e72a>
    <TaxCatchAll xmlns="5a7056ab-9ae0-4c1b-a3f4-a9cbd910fd40"/>
    <a503a9998b274ae9be188829526f1e5e xmlns="5a7056ab-9ae0-4c1b-a3f4-a9cbd910fd40">
      <Terms xmlns="http://schemas.microsoft.com/office/infopath/2007/PartnerControls"/>
    </a503a9998b274ae9be188829526f1e5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583C74-63A4-47C9-A058-3616E8F85EB7}">
  <ds:schemaRefs>
    <ds:schemaRef ds:uri="Microsoft.SharePoint.Taxonomy.ContentTypeSync"/>
  </ds:schemaRefs>
</ds:datastoreItem>
</file>

<file path=customXml/itemProps3.xml><?xml version="1.0" encoding="utf-8"?>
<ds:datastoreItem xmlns:ds="http://schemas.openxmlformats.org/officeDocument/2006/customXml" ds:itemID="{17AC94FF-ACFC-4FBA-B103-AECF25F25949}">
  <ds:schemaRefs>
    <ds:schemaRef ds:uri="http://schemas.openxmlformats.org/officeDocument/2006/bibliography"/>
  </ds:schemaRefs>
</ds:datastoreItem>
</file>

<file path=customXml/itemProps4.xml><?xml version="1.0" encoding="utf-8"?>
<ds:datastoreItem xmlns:ds="http://schemas.openxmlformats.org/officeDocument/2006/customXml" ds:itemID="{25F8CB22-1160-438C-A7C5-D6CBB2773604}">
  <ds:schemaRefs>
    <ds:schemaRef ds:uri="http://schemas.microsoft.com/sharepoint/v3/contenttype/forms"/>
  </ds:schemaRefs>
</ds:datastoreItem>
</file>

<file path=customXml/itemProps5.xml><?xml version="1.0" encoding="utf-8"?>
<ds:datastoreItem xmlns:ds="http://schemas.openxmlformats.org/officeDocument/2006/customXml" ds:itemID="{77CDFFC9-F9C6-47B2-8104-30482DAD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056ab-9ae0-4c1b-a3f4-a9cbd910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4C9BC8-4404-4967-95B8-43106DE785AA}">
  <ds:schemaRefs>
    <ds:schemaRef ds:uri="http://schemas.microsoft.com/office/2006/metadata/properties"/>
    <ds:schemaRef ds:uri="http://schemas.microsoft.com/office/infopath/2007/PartnerControls"/>
    <ds:schemaRef ds:uri="5a7056ab-9ae0-4c1b-a3f4-a9cbd910fd40"/>
  </ds:schemaRefs>
</ds:datastoreItem>
</file>

<file path=customXml/itemProps7.xml><?xml version="1.0" encoding="utf-8"?>
<ds:datastoreItem xmlns:ds="http://schemas.openxmlformats.org/officeDocument/2006/customXml" ds:itemID="{08736154-8499-4DF7-888E-C256F21837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2024-03-22T16:12:00Z</dcterms:created>
  <dcterms:modified xsi:type="dcterms:W3CDTF">2024-03-22T23:05:00Z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26fdd3-e0a8-4ebc-b3f1-bedc3856eef4_Enabled">
    <vt:lpwstr>true</vt:lpwstr>
  </property>
  <property fmtid="{D5CDD505-2E9C-101B-9397-08002B2CF9AE}" pid="3" name="MSIP_Label_1826fdd3-e0a8-4ebc-b3f1-bedc3856eef4_SetDate">
    <vt:lpwstr>2024-01-15T19:20:53Z</vt:lpwstr>
  </property>
  <property fmtid="{D5CDD505-2E9C-101B-9397-08002B2CF9AE}" pid="4" name="MSIP_Label_1826fdd3-e0a8-4ebc-b3f1-bedc3856eef4_Method">
    <vt:lpwstr>Standard</vt:lpwstr>
  </property>
  <property fmtid="{D5CDD505-2E9C-101B-9397-08002B2CF9AE}" pid="5" name="MSIP_Label_1826fdd3-e0a8-4ebc-b3f1-bedc3856eef4_Name">
    <vt:lpwstr>Internal</vt:lpwstr>
  </property>
  <property fmtid="{D5CDD505-2E9C-101B-9397-08002B2CF9AE}" pid="6" name="MSIP_Label_1826fdd3-e0a8-4ebc-b3f1-bedc3856eef4_SiteId">
    <vt:lpwstr>a5e274c3-6edc-4b34-94d6-9fd987896240</vt:lpwstr>
  </property>
  <property fmtid="{D5CDD505-2E9C-101B-9397-08002B2CF9AE}" pid="7" name="MSIP_Label_1826fdd3-e0a8-4ebc-b3f1-bedc3856eef4_ActionId">
    <vt:lpwstr>855222e6-42cd-4721-8215-ca666a892b0a</vt:lpwstr>
  </property>
  <property fmtid="{D5CDD505-2E9C-101B-9397-08002B2CF9AE}" pid="8" name="MSIP_Label_1826fdd3-e0a8-4ebc-b3f1-bedc3856eef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2024-03-08T16:32:30Z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da2514aa-a8c7-4fde-892c-2c3e94118393</vt:lpwstr>
  </property>
  <property fmtid="{D5CDD505-2E9C-101B-9397-08002B2CF9AE}" pid="14" name="MSIP_Label_defa4170-0d19-0005-0004-bc88714345d2_ActionId">
    <vt:lpwstr>f14dc460-4a48-4881-bb87-d60572c3e6cb</vt:lpwstr>
  </property>
  <property fmtid="{D5CDD505-2E9C-101B-9397-08002B2CF9AE}" pid="15" name="MSIP_Label_defa4170-0d19-0005-0004-bc88714345d2_ContentBits">
    <vt:lpwstr>0</vt:lpwstr>
  </property>
  <property fmtid="{D5CDD505-2E9C-101B-9397-08002B2CF9AE}" pid="16" name="ContentTypeId">
    <vt:lpwstr>0x010100DB5DEAFAFE265845B24056E668A2E558003B25F0689E966745B0BCD8F17378F078</vt:lpwstr>
  </property>
</Properties>
</file>